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42" w:rsidRPr="00123EB1" w:rsidRDefault="00184404" w:rsidP="00184404">
      <w:pPr>
        <w:pStyle w:val="ConsPlusTitlePag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51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7B66D2">
        <w:rPr>
          <w:rFonts w:ascii="Times New Roman" w:hAnsi="Times New Roman" w:cs="Times New Roman"/>
          <w:sz w:val="24"/>
          <w:szCs w:val="24"/>
        </w:rPr>
        <w:t xml:space="preserve"> Приложение</w:t>
      </w:r>
    </w:p>
    <w:p w:rsidR="00E30A42" w:rsidRPr="00123EB1" w:rsidRDefault="00AE5131" w:rsidP="00AE5131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7B66D2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E30A42" w:rsidRPr="00123EB1">
        <w:rPr>
          <w:rFonts w:ascii="Times New Roman" w:hAnsi="Times New Roman" w:cs="Times New Roman"/>
          <w:sz w:val="24"/>
          <w:szCs w:val="24"/>
        </w:rPr>
        <w:t>риказ</w:t>
      </w:r>
      <w:r w:rsidR="007B66D2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30A42" w:rsidRPr="00123EB1">
        <w:rPr>
          <w:rFonts w:ascii="Times New Roman" w:hAnsi="Times New Roman" w:cs="Times New Roman"/>
          <w:sz w:val="24"/>
          <w:szCs w:val="24"/>
        </w:rPr>
        <w:t>финансово-казначейского</w:t>
      </w:r>
      <w:proofErr w:type="gramEnd"/>
    </w:p>
    <w:p w:rsidR="00E30A42" w:rsidRPr="00123EB1" w:rsidRDefault="00AE5131" w:rsidP="00AE5131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E30A42" w:rsidRPr="00123EB1">
        <w:rPr>
          <w:rFonts w:ascii="Times New Roman" w:hAnsi="Times New Roman" w:cs="Times New Roman"/>
          <w:sz w:val="24"/>
          <w:szCs w:val="24"/>
        </w:rPr>
        <w:t>управления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города Рязани                                                                                </w:t>
      </w:r>
    </w:p>
    <w:p w:rsidR="00E30A42" w:rsidRPr="00123EB1" w:rsidRDefault="00AE5131" w:rsidP="00AE5131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от </w:t>
      </w:r>
      <w:r w:rsidR="00417D68">
        <w:rPr>
          <w:rFonts w:ascii="Times New Roman" w:hAnsi="Times New Roman" w:cs="Times New Roman"/>
          <w:sz w:val="24"/>
          <w:szCs w:val="24"/>
        </w:rPr>
        <w:t xml:space="preserve"> 08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 w:rsidR="00417D68">
        <w:rPr>
          <w:rFonts w:ascii="Times New Roman" w:hAnsi="Times New Roman" w:cs="Times New Roman"/>
          <w:sz w:val="24"/>
          <w:szCs w:val="24"/>
        </w:rPr>
        <w:t>сентября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0A42" w:rsidRPr="00123EB1">
        <w:rPr>
          <w:rFonts w:ascii="Times New Roman" w:hAnsi="Times New Roman" w:cs="Times New Roman"/>
          <w:sz w:val="24"/>
          <w:szCs w:val="24"/>
        </w:rPr>
        <w:t>20</w:t>
      </w:r>
      <w:r w:rsidR="007F4006">
        <w:rPr>
          <w:rFonts w:ascii="Times New Roman" w:hAnsi="Times New Roman" w:cs="Times New Roman"/>
          <w:sz w:val="24"/>
          <w:szCs w:val="24"/>
        </w:rPr>
        <w:t>23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 w:rsidR="00417D68">
        <w:rPr>
          <w:rFonts w:ascii="Times New Roman" w:hAnsi="Times New Roman" w:cs="Times New Roman"/>
          <w:sz w:val="24"/>
          <w:szCs w:val="24"/>
        </w:rPr>
        <w:t>51 о/д</w:t>
      </w:r>
      <w:bookmarkStart w:id="0" w:name="_GoBack"/>
      <w:bookmarkEnd w:id="0"/>
    </w:p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66D2" w:rsidRDefault="007B66D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" w:name="P40"/>
      <w:bookmarkEnd w:id="1"/>
    </w:p>
    <w:p w:rsidR="007B66D2" w:rsidRDefault="007B66D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7B66D2" w:rsidRPr="007F4006" w:rsidRDefault="007F40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4006">
        <w:rPr>
          <w:rFonts w:ascii="Times New Roman" w:hAnsi="Times New Roman" w:cs="Times New Roman"/>
          <w:sz w:val="24"/>
          <w:szCs w:val="24"/>
        </w:rPr>
        <w:t xml:space="preserve">Регламент </w:t>
      </w:r>
      <w:r>
        <w:rPr>
          <w:rFonts w:ascii="Times New Roman" w:hAnsi="Times New Roman" w:cs="Times New Roman"/>
          <w:sz w:val="24"/>
          <w:szCs w:val="24"/>
        </w:rPr>
        <w:br/>
      </w:r>
      <w:r w:rsidRPr="007F4006">
        <w:rPr>
          <w:rFonts w:ascii="Times New Roman" w:hAnsi="Times New Roman" w:cs="Times New Roman"/>
          <w:sz w:val="24"/>
          <w:szCs w:val="24"/>
        </w:rPr>
        <w:t xml:space="preserve">реализации финансово-казначейским управлением </w:t>
      </w:r>
      <w:proofErr w:type="gramStart"/>
      <w:r w:rsidRPr="007F4006">
        <w:rPr>
          <w:rFonts w:ascii="Times New Roman" w:hAnsi="Times New Roman" w:cs="Times New Roman"/>
          <w:sz w:val="24"/>
          <w:szCs w:val="24"/>
        </w:rPr>
        <w:t>администрации города Рязани полномочий администратора доходов бюджета города Рязани</w:t>
      </w:r>
      <w:proofErr w:type="gramEnd"/>
      <w:r w:rsidRPr="007F4006">
        <w:rPr>
          <w:rFonts w:ascii="Times New Roman" w:hAnsi="Times New Roman" w:cs="Times New Roman"/>
          <w:sz w:val="24"/>
          <w:szCs w:val="24"/>
        </w:rPr>
        <w:t xml:space="preserve"> по взысканию дебиторской задолженности по платежам в бюджет, пеням и штрафам по ним</w:t>
      </w:r>
    </w:p>
    <w:p w:rsidR="007B66D2" w:rsidRDefault="007B66D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2B86" w:rsidRDefault="007F4006" w:rsidP="007F40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Общие требования</w:t>
      </w:r>
    </w:p>
    <w:p w:rsidR="00151A71" w:rsidRDefault="00151A71" w:rsidP="004D6B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4006" w:rsidRDefault="007F4006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Настоящий регламент </w:t>
      </w:r>
      <w:r w:rsidRPr="007F4006">
        <w:rPr>
          <w:rFonts w:ascii="Times New Roman" w:hAnsi="Times New Roman" w:cs="Times New Roman"/>
          <w:sz w:val="24"/>
          <w:szCs w:val="24"/>
        </w:rPr>
        <w:t>реализации финансово-казначейским управлением администрации города Рязани</w:t>
      </w:r>
      <w:r w:rsidR="00062679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E55198">
        <w:rPr>
          <w:rFonts w:ascii="Times New Roman" w:hAnsi="Times New Roman" w:cs="Times New Roman"/>
          <w:sz w:val="24"/>
          <w:szCs w:val="24"/>
        </w:rPr>
        <w:t>У</w:t>
      </w:r>
      <w:r w:rsidR="004D6BAD">
        <w:rPr>
          <w:rFonts w:ascii="Times New Roman" w:hAnsi="Times New Roman" w:cs="Times New Roman"/>
          <w:sz w:val="24"/>
          <w:szCs w:val="24"/>
        </w:rPr>
        <w:t>правление</w:t>
      </w:r>
      <w:r w:rsidR="00062679">
        <w:rPr>
          <w:rFonts w:ascii="Times New Roman" w:hAnsi="Times New Roman" w:cs="Times New Roman"/>
          <w:sz w:val="24"/>
          <w:szCs w:val="24"/>
        </w:rPr>
        <w:t>)</w:t>
      </w:r>
      <w:r w:rsidRPr="007F4006">
        <w:rPr>
          <w:rFonts w:ascii="Times New Roman" w:hAnsi="Times New Roman" w:cs="Times New Roman"/>
          <w:sz w:val="24"/>
          <w:szCs w:val="24"/>
        </w:rPr>
        <w:t xml:space="preserve"> полномочий администратора доходов бюджета города Рязани по взысканию дебиторской задолженности по платежам в бюджет, пеням и штрафам по ним</w:t>
      </w:r>
      <w:r>
        <w:rPr>
          <w:rFonts w:ascii="Times New Roman" w:hAnsi="Times New Roman" w:cs="Times New Roman"/>
          <w:sz w:val="24"/>
          <w:szCs w:val="24"/>
        </w:rPr>
        <w:t xml:space="preserve"> (далее – Регламент)</w:t>
      </w:r>
      <w:r w:rsidR="00062679">
        <w:rPr>
          <w:rFonts w:ascii="Times New Roman" w:hAnsi="Times New Roman" w:cs="Times New Roman"/>
          <w:sz w:val="24"/>
          <w:szCs w:val="24"/>
        </w:rPr>
        <w:t>, устанавливает порядок реализации</w:t>
      </w:r>
      <w:r w:rsidR="00E55198">
        <w:rPr>
          <w:rFonts w:ascii="Times New Roman" w:hAnsi="Times New Roman" w:cs="Times New Roman"/>
          <w:sz w:val="24"/>
          <w:szCs w:val="24"/>
        </w:rPr>
        <w:t xml:space="preserve"> Управлением</w:t>
      </w:r>
      <w:r w:rsidR="00062679">
        <w:rPr>
          <w:rFonts w:ascii="Times New Roman" w:hAnsi="Times New Roman" w:cs="Times New Roman"/>
          <w:sz w:val="24"/>
          <w:szCs w:val="24"/>
        </w:rPr>
        <w:t xml:space="preserve"> полномочий администратора доходов</w:t>
      </w:r>
      <w:r w:rsidR="004D6BAD">
        <w:rPr>
          <w:rFonts w:ascii="Times New Roman" w:hAnsi="Times New Roman" w:cs="Times New Roman"/>
          <w:sz w:val="24"/>
          <w:szCs w:val="24"/>
        </w:rPr>
        <w:t xml:space="preserve"> бюджета города Рязани по взысканию дебиторской задолженности по платежам в бюджет, пеням и штрафам по ним, являющимся источниками ф</w:t>
      </w:r>
      <w:r w:rsidR="00943234">
        <w:rPr>
          <w:rFonts w:ascii="Times New Roman" w:hAnsi="Times New Roman" w:cs="Times New Roman"/>
          <w:sz w:val="24"/>
          <w:szCs w:val="24"/>
        </w:rPr>
        <w:t>ормирования дох</w:t>
      </w:r>
      <w:r w:rsidR="004D6BAD">
        <w:rPr>
          <w:rFonts w:ascii="Times New Roman" w:hAnsi="Times New Roman" w:cs="Times New Roman"/>
          <w:sz w:val="24"/>
          <w:szCs w:val="24"/>
        </w:rPr>
        <w:t>одов бюджета города</w:t>
      </w:r>
      <w:proofErr w:type="gramEnd"/>
      <w:r w:rsidR="004D6BAD">
        <w:rPr>
          <w:rFonts w:ascii="Times New Roman" w:hAnsi="Times New Roman" w:cs="Times New Roman"/>
          <w:sz w:val="24"/>
          <w:szCs w:val="24"/>
        </w:rPr>
        <w:t xml:space="preserve"> Рязани.</w:t>
      </w:r>
    </w:p>
    <w:p w:rsidR="004D6BAD" w:rsidRDefault="004D6BAD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В целях настоящего Регламента используются следующие основные понятия:</w:t>
      </w:r>
    </w:p>
    <w:p w:rsidR="004D6BAD" w:rsidRDefault="006421B7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просроченная дебиторская задолженность – суммарный объем не исполненных должником в установленный срок денежных обязательств, по которым истек срок </w:t>
      </w:r>
      <w:r w:rsidR="008E763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их погашения, и обязанность по уплате которых возникла в вследствие неисполнения </w:t>
      </w:r>
      <w:r w:rsidR="008E763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или ненадлежащего исполнения обязательств перед кредитором, в том числе в результате неправомерного удержания денежных средств, уклонения от их возврата, иной просрочки </w:t>
      </w:r>
      <w:r w:rsidR="008E763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в их уплате либо неосновательного получения или сбережения за счет другого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лица, включая суммы неустойки (штрафов, пеней) и процентов, начисленных за просрочку исполнения обязательств, если иное не установлено федеральным законом или договором (муниципальным контрактом, соглашением);</w:t>
      </w:r>
    </w:p>
    <w:p w:rsidR="006421B7" w:rsidRDefault="00EA3129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должник – физическое лицо, в том числе индивидуальный предприниматель, или юридическое лицо,</w:t>
      </w:r>
      <w:r w:rsidR="006E7D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 исполнившее денежное обязательство в срок, установленный соответствующим договором</w:t>
      </w:r>
      <w:r w:rsidR="006E7DBC">
        <w:rPr>
          <w:rFonts w:ascii="Times New Roman" w:hAnsi="Times New Roman" w:cs="Times New Roman"/>
          <w:sz w:val="24"/>
          <w:szCs w:val="24"/>
        </w:rPr>
        <w:t xml:space="preserve"> (муниципальным контрактом, соглашением) и (или) законом, иным нормативным правовым актом.</w:t>
      </w:r>
      <w:proofErr w:type="gramEnd"/>
      <w:r w:rsidR="006E7DBC">
        <w:rPr>
          <w:rFonts w:ascii="Times New Roman" w:hAnsi="Times New Roman" w:cs="Times New Roman"/>
          <w:sz w:val="24"/>
          <w:szCs w:val="24"/>
        </w:rPr>
        <w:t xml:space="preserve"> Должником также является поручитель, залогодатель, иное лицо, обязанное в силу закона или договора (муниципального контракта, соглашения) </w:t>
      </w:r>
      <w:proofErr w:type="spellStart"/>
      <w:r w:rsidR="006E7DBC">
        <w:rPr>
          <w:rFonts w:ascii="Times New Roman" w:hAnsi="Times New Roman" w:cs="Times New Roman"/>
          <w:sz w:val="24"/>
          <w:szCs w:val="24"/>
        </w:rPr>
        <w:t>субсидиарно</w:t>
      </w:r>
      <w:proofErr w:type="spellEnd"/>
      <w:r w:rsidR="006E7DBC">
        <w:rPr>
          <w:rFonts w:ascii="Times New Roman" w:hAnsi="Times New Roman" w:cs="Times New Roman"/>
          <w:sz w:val="24"/>
          <w:szCs w:val="24"/>
        </w:rPr>
        <w:t xml:space="preserve"> или солидарно с должником исполнить его обязательство перед кредитором, если иное прямо не предусмотрено Гражданским кодексом Российской Федерации</w:t>
      </w:r>
      <w:r w:rsidR="00E55198">
        <w:rPr>
          <w:rFonts w:ascii="Times New Roman" w:hAnsi="Times New Roman" w:cs="Times New Roman"/>
          <w:sz w:val="24"/>
          <w:szCs w:val="24"/>
        </w:rPr>
        <w:t>;</w:t>
      </w:r>
    </w:p>
    <w:p w:rsidR="00E55198" w:rsidRDefault="00E55198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ответственные специалисты – сотрудники Управления, выполняющие работу, связанную с осуществлением Управлением полномочий администратора доходов </w:t>
      </w:r>
      <w:r>
        <w:rPr>
          <w:rFonts w:ascii="Times New Roman" w:hAnsi="Times New Roman" w:cs="Times New Roman"/>
          <w:sz w:val="24"/>
          <w:szCs w:val="24"/>
        </w:rPr>
        <w:br/>
        <w:t>по платежам в бюджет, пеням и штрафам по ним.</w:t>
      </w:r>
    </w:p>
    <w:p w:rsidR="006E7DBC" w:rsidRDefault="006E7DBC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Мероприятия по реализации </w:t>
      </w:r>
      <w:r w:rsidR="001144AB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правлением полномочий, напра</w:t>
      </w:r>
      <w:r w:rsidR="00E145D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ленных </w:t>
      </w:r>
      <w:r w:rsidR="008E763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на взыскание</w:t>
      </w:r>
      <w:r w:rsidR="00E145DF">
        <w:rPr>
          <w:rFonts w:ascii="Times New Roman" w:hAnsi="Times New Roman" w:cs="Times New Roman"/>
          <w:sz w:val="24"/>
          <w:szCs w:val="24"/>
        </w:rPr>
        <w:t xml:space="preserve"> дебиторской задолженности по доходам по видам платежей (учетным группам доходов), включают в себя:</w:t>
      </w:r>
    </w:p>
    <w:p w:rsidR="00E145DF" w:rsidRDefault="00E145DF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мероприятия по недопущению образования просроченной дебиторской задолженности по доходам, выявлению факто</w:t>
      </w:r>
      <w:r w:rsidR="00F347BD"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z w:val="24"/>
          <w:szCs w:val="24"/>
        </w:rPr>
        <w:t>в, влияющих на образование просроченной дебиторской задолженности по доходам;</w:t>
      </w:r>
    </w:p>
    <w:p w:rsidR="00E145DF" w:rsidRDefault="00E145DF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мероприятия по урегулированию дебиторской задолженности по доходам </w:t>
      </w:r>
      <w:r w:rsidR="008E763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в досудебном порядке (со дня истечения срока уплаты соответствующего платежа в бюджет (пеней, штрафов) до начала работы по их принудительному взысканию);</w:t>
      </w:r>
    </w:p>
    <w:p w:rsidR="00E145DF" w:rsidRDefault="00E145DF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мероприятия по принудительному взысканию дебиторской задолженности </w:t>
      </w:r>
      <w:r w:rsidR="008E763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по доходам при принудительном исполнении судебных актов, актов других органов </w:t>
      </w:r>
      <w:r w:rsidR="008E763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и должностных лиц органами принудительного исполнения в случаях, предусмотренных законодательством (далее – принудительное взыскание дебиторской задолженности </w:t>
      </w:r>
      <w:r w:rsidR="008E763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по доходам);</w:t>
      </w:r>
    </w:p>
    <w:p w:rsidR="00E145DF" w:rsidRDefault="00E145DF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мероприятия по наблюдению (в том числе за возможностью взыскания дебиторской задолженности по доходам в случае изменения имущественного </w:t>
      </w:r>
      <w:r w:rsidR="00F039D9">
        <w:rPr>
          <w:rFonts w:ascii="Times New Roman" w:hAnsi="Times New Roman" w:cs="Times New Roman"/>
          <w:sz w:val="24"/>
          <w:szCs w:val="24"/>
        </w:rPr>
        <w:t xml:space="preserve">положения должника) </w:t>
      </w:r>
      <w:r w:rsidR="008E7632">
        <w:rPr>
          <w:rFonts w:ascii="Times New Roman" w:hAnsi="Times New Roman" w:cs="Times New Roman"/>
          <w:sz w:val="24"/>
          <w:szCs w:val="24"/>
        </w:rPr>
        <w:br/>
      </w:r>
      <w:r w:rsidR="00F039D9">
        <w:rPr>
          <w:rFonts w:ascii="Times New Roman" w:hAnsi="Times New Roman" w:cs="Times New Roman"/>
          <w:sz w:val="24"/>
          <w:szCs w:val="24"/>
        </w:rPr>
        <w:t xml:space="preserve">за платежеспособностью должника в целях обеспечения </w:t>
      </w:r>
      <w:r w:rsidR="009A64D6">
        <w:rPr>
          <w:rFonts w:ascii="Times New Roman" w:hAnsi="Times New Roman" w:cs="Times New Roman"/>
          <w:sz w:val="24"/>
          <w:szCs w:val="24"/>
        </w:rPr>
        <w:t xml:space="preserve">исполнения </w:t>
      </w:r>
      <w:r w:rsidR="00F039D9">
        <w:rPr>
          <w:rFonts w:ascii="Times New Roman" w:hAnsi="Times New Roman" w:cs="Times New Roman"/>
          <w:sz w:val="24"/>
          <w:szCs w:val="24"/>
        </w:rPr>
        <w:t>дебиторской задолженности по доходам;</w:t>
      </w:r>
    </w:p>
    <w:p w:rsidR="00F039D9" w:rsidRDefault="00F039D9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сроки реализации каждого мероприятия по реализации </w:t>
      </w:r>
      <w:r w:rsidR="001144AB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правлением полномочий, направленных на взыскание дебиторской задолженности по доходам;</w:t>
      </w:r>
    </w:p>
    <w:p w:rsidR="00F039D9" w:rsidRDefault="00F039D9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перечень сотрудников </w:t>
      </w:r>
      <w:r w:rsidR="00D77B52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правления, ответственных за работу с дебиторской задолженностью по доходам;</w:t>
      </w:r>
    </w:p>
    <w:p w:rsidR="00F039D9" w:rsidRDefault="00F039D9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 порядок обмена информацией.</w:t>
      </w:r>
    </w:p>
    <w:p w:rsidR="00F039D9" w:rsidRDefault="00F039D9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039D9" w:rsidRDefault="00F039D9" w:rsidP="009A64D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</w:r>
    </w:p>
    <w:p w:rsidR="00F039D9" w:rsidRDefault="00F039D9" w:rsidP="008E7632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F039D9" w:rsidRDefault="00F039D9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 w:rsidRPr="00F039D9">
        <w:rPr>
          <w:rFonts w:ascii="Times New Roman" w:hAnsi="Times New Roman" w:cs="Times New Roman"/>
          <w:sz w:val="24"/>
          <w:szCs w:val="24"/>
        </w:rPr>
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</w:r>
      <w:r w:rsidR="00151A71">
        <w:rPr>
          <w:rFonts w:ascii="Times New Roman" w:hAnsi="Times New Roman" w:cs="Times New Roman"/>
          <w:sz w:val="24"/>
          <w:szCs w:val="24"/>
        </w:rPr>
        <w:t>, включает в себя:</w:t>
      </w:r>
    </w:p>
    <w:p w:rsidR="00151A71" w:rsidRDefault="00151A71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="00855CB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855CB6">
        <w:rPr>
          <w:rFonts w:ascii="Times New Roman" w:hAnsi="Times New Roman" w:cs="Times New Roman"/>
          <w:sz w:val="24"/>
          <w:szCs w:val="24"/>
        </w:rPr>
        <w:t xml:space="preserve"> правильностью исчисления, полнотой и свое</w:t>
      </w:r>
      <w:r w:rsidR="00943234">
        <w:rPr>
          <w:rFonts w:ascii="Times New Roman" w:hAnsi="Times New Roman" w:cs="Times New Roman"/>
          <w:sz w:val="24"/>
          <w:szCs w:val="24"/>
        </w:rPr>
        <w:t>в</w:t>
      </w:r>
      <w:r w:rsidR="00855CB6">
        <w:rPr>
          <w:rFonts w:ascii="Times New Roman" w:hAnsi="Times New Roman" w:cs="Times New Roman"/>
          <w:sz w:val="24"/>
          <w:szCs w:val="24"/>
        </w:rPr>
        <w:t>ременност</w:t>
      </w:r>
      <w:r w:rsidR="007565C2">
        <w:rPr>
          <w:rFonts w:ascii="Times New Roman" w:hAnsi="Times New Roman" w:cs="Times New Roman"/>
          <w:sz w:val="24"/>
          <w:szCs w:val="24"/>
        </w:rPr>
        <w:t>ь</w:t>
      </w:r>
      <w:r w:rsidR="00855CB6">
        <w:rPr>
          <w:rFonts w:ascii="Times New Roman" w:hAnsi="Times New Roman" w:cs="Times New Roman"/>
          <w:sz w:val="24"/>
          <w:szCs w:val="24"/>
        </w:rPr>
        <w:t>ю осуществления платежей в бюджет, пеням и штрафам по ним;</w:t>
      </w:r>
    </w:p>
    <w:p w:rsidR="00855CB6" w:rsidRDefault="00943234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проведение инвентаризации расчетов с должниками;</w:t>
      </w:r>
    </w:p>
    <w:p w:rsidR="00943234" w:rsidRDefault="00943234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проведение мониторинга финансового (платежного) состояния должников, </w:t>
      </w:r>
      <w:r w:rsidR="001E412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в том числе при проведении мероприятий по инвентаризации дебиторской задолженности </w:t>
      </w:r>
      <w:r w:rsidR="008E763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по доходам.</w:t>
      </w:r>
    </w:p>
    <w:p w:rsidR="004A4884" w:rsidRDefault="00943234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Ответственные специалисты 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правильностью</w:t>
      </w:r>
      <w:r w:rsidR="00591504">
        <w:rPr>
          <w:rFonts w:ascii="Times New Roman" w:hAnsi="Times New Roman" w:cs="Times New Roman"/>
          <w:sz w:val="24"/>
          <w:szCs w:val="24"/>
        </w:rPr>
        <w:t xml:space="preserve"> </w:t>
      </w:r>
      <w:r w:rsidR="004A4884">
        <w:rPr>
          <w:rFonts w:ascii="Times New Roman" w:hAnsi="Times New Roman" w:cs="Times New Roman"/>
          <w:sz w:val="24"/>
          <w:szCs w:val="24"/>
        </w:rPr>
        <w:t>исчисления, полнотой и своевременностью осуществления платежей в бюджет, пеням и штрафам по ним осуществляют контроль:</w:t>
      </w:r>
    </w:p>
    <w:p w:rsidR="002A2D54" w:rsidRDefault="004A4884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2A2D54">
        <w:rPr>
          <w:rFonts w:ascii="Times New Roman" w:hAnsi="Times New Roman" w:cs="Times New Roman"/>
          <w:sz w:val="24"/>
          <w:szCs w:val="24"/>
        </w:rPr>
        <w:t>за фактическим зачислением платежей в бюджет в размерах и сроки, установленные федеральными и муниципальными правовыми актами, договорами (муниципальными контрактами, соглашениями);</w:t>
      </w:r>
    </w:p>
    <w:p w:rsidR="004F4B09" w:rsidRDefault="002A2D54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932416">
        <w:rPr>
          <w:rFonts w:ascii="Times New Roman" w:hAnsi="Times New Roman" w:cs="Times New Roman"/>
          <w:sz w:val="24"/>
          <w:szCs w:val="24"/>
        </w:rPr>
        <w:t xml:space="preserve">за погашением (квитированием) начислений (за исключением административных штрафов) соответствующими платежами в Государственной информационной системе </w:t>
      </w:r>
      <w:r w:rsidR="008E7632">
        <w:rPr>
          <w:rFonts w:ascii="Times New Roman" w:hAnsi="Times New Roman" w:cs="Times New Roman"/>
          <w:sz w:val="24"/>
          <w:szCs w:val="24"/>
        </w:rPr>
        <w:br/>
      </w:r>
      <w:r w:rsidR="00932416">
        <w:rPr>
          <w:rFonts w:ascii="Times New Roman" w:hAnsi="Times New Roman" w:cs="Times New Roman"/>
          <w:sz w:val="24"/>
          <w:szCs w:val="24"/>
        </w:rPr>
        <w:t xml:space="preserve">о государственных и муниципальных платежах, предусмотренной статьей 21.3 Федерального закона от 27.07.2010 № 210-ФЗ «Об организации предоставления государственных </w:t>
      </w:r>
      <w:r w:rsidR="008E7632">
        <w:rPr>
          <w:rFonts w:ascii="Times New Roman" w:hAnsi="Times New Roman" w:cs="Times New Roman"/>
          <w:sz w:val="24"/>
          <w:szCs w:val="24"/>
        </w:rPr>
        <w:br/>
      </w:r>
      <w:r w:rsidR="00932416">
        <w:rPr>
          <w:rFonts w:ascii="Times New Roman" w:hAnsi="Times New Roman" w:cs="Times New Roman"/>
          <w:sz w:val="24"/>
          <w:szCs w:val="24"/>
        </w:rPr>
        <w:t>и муниципальных услуг» (далее – ГИС ГМП), за исключением платежей, информация для уплаты которых, включая подлежащую уплате</w:t>
      </w:r>
      <w:r w:rsidR="004F4B09">
        <w:rPr>
          <w:rFonts w:ascii="Times New Roman" w:hAnsi="Times New Roman" w:cs="Times New Roman"/>
          <w:sz w:val="24"/>
          <w:szCs w:val="24"/>
        </w:rPr>
        <w:t xml:space="preserve"> сумму, не размещается в ГИС ГМП, перечень которых утвержден приказом Министерством финансов</w:t>
      </w:r>
      <w:proofErr w:type="gramEnd"/>
      <w:r w:rsidR="004F4B09">
        <w:rPr>
          <w:rFonts w:ascii="Times New Roman" w:hAnsi="Times New Roman" w:cs="Times New Roman"/>
          <w:sz w:val="24"/>
          <w:szCs w:val="24"/>
        </w:rPr>
        <w:t xml:space="preserve"> Российской Федерации </w:t>
      </w:r>
      <w:r w:rsidR="008E7632">
        <w:rPr>
          <w:rFonts w:ascii="Times New Roman" w:hAnsi="Times New Roman" w:cs="Times New Roman"/>
          <w:sz w:val="24"/>
          <w:szCs w:val="24"/>
        </w:rPr>
        <w:br/>
      </w:r>
      <w:r w:rsidR="004F4B09">
        <w:rPr>
          <w:rFonts w:ascii="Times New Roman" w:hAnsi="Times New Roman" w:cs="Times New Roman"/>
          <w:sz w:val="24"/>
          <w:szCs w:val="24"/>
        </w:rPr>
        <w:t xml:space="preserve">от 25.12.2019 № 250н «О перечне платежей, являющихся источниками формирования доходов бюджетов бюджетной системы Российской Федерации, информация, необходимая для уплаты которых, включая подлежащую уплате сумму, не размещается </w:t>
      </w:r>
      <w:r w:rsidR="008E7632">
        <w:rPr>
          <w:rFonts w:ascii="Times New Roman" w:hAnsi="Times New Roman" w:cs="Times New Roman"/>
          <w:sz w:val="24"/>
          <w:szCs w:val="24"/>
        </w:rPr>
        <w:br/>
      </w:r>
      <w:r w:rsidR="004F4B09">
        <w:rPr>
          <w:rFonts w:ascii="Times New Roman" w:hAnsi="Times New Roman" w:cs="Times New Roman"/>
          <w:sz w:val="24"/>
          <w:szCs w:val="24"/>
        </w:rPr>
        <w:t>в Государственной системе о государ</w:t>
      </w:r>
      <w:r w:rsidR="00FB297C">
        <w:rPr>
          <w:rFonts w:ascii="Times New Roman" w:hAnsi="Times New Roman" w:cs="Times New Roman"/>
          <w:sz w:val="24"/>
          <w:szCs w:val="24"/>
        </w:rPr>
        <w:t>ственных и муниципальных платежах</w:t>
      </w:r>
      <w:r w:rsidR="004F4B09">
        <w:rPr>
          <w:rFonts w:ascii="Times New Roman" w:hAnsi="Times New Roman" w:cs="Times New Roman"/>
          <w:sz w:val="24"/>
          <w:szCs w:val="24"/>
        </w:rPr>
        <w:t>»;</w:t>
      </w:r>
    </w:p>
    <w:p w:rsidR="004F4B09" w:rsidRDefault="004F4B09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за своевременным начислением неустойки (штрафов, пени) и их предъявлением;</w:t>
      </w:r>
    </w:p>
    <w:p w:rsidR="00B44727" w:rsidRDefault="004F4B09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г) за исполнением графика платежей в случае предоставления отсрочки или рассрочки уплаты платежей и погашением дебиторской задолженности по доходам, образовавшейся </w:t>
      </w:r>
      <w:r w:rsidR="008E763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в связи с неисполнением графика уплаты платежей, а также за начислением процентов </w:t>
      </w:r>
      <w:r w:rsidR="008E763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за предоставленную отсрочку или рассрочку и пени (штрафы) за просрочку уплаты платежей в порядке и случаях, предусмотренных федеральными и муниципальными правовыми актами, договорами (муниципальными контрактами, соглашениями);</w:t>
      </w:r>
      <w:proofErr w:type="gramEnd"/>
    </w:p>
    <w:p w:rsidR="00943234" w:rsidRDefault="00B44727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за своевременным составлением первичных учетных документов, обосновывающих возникновение дебиторской задолженности или оформляющих операции по ее увеличению (уменьшению).</w:t>
      </w:r>
      <w:r w:rsidR="009432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2213" w:rsidRDefault="00D52213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Ответственные специалисты ежеквартально осуществляют </w:t>
      </w:r>
      <w:r w:rsidR="00342615">
        <w:rPr>
          <w:rFonts w:ascii="Times New Roman" w:hAnsi="Times New Roman" w:cs="Times New Roman"/>
          <w:sz w:val="24"/>
          <w:szCs w:val="24"/>
        </w:rPr>
        <w:t>мониторинг</w:t>
      </w:r>
      <w:r>
        <w:rPr>
          <w:rFonts w:ascii="Times New Roman" w:hAnsi="Times New Roman" w:cs="Times New Roman"/>
          <w:sz w:val="24"/>
          <w:szCs w:val="24"/>
        </w:rPr>
        <w:t xml:space="preserve"> расчетов </w:t>
      </w:r>
      <w:r w:rsidR="0034261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с должниками путем:</w:t>
      </w:r>
    </w:p>
    <w:p w:rsidR="00D52213" w:rsidRDefault="00D52213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осуществления ревизии действующих договоров (муниципальных контрактов, соглашений) и других сделок, а также иных оснований, из которых возникло обязательство, на наличие просроченной задолженности по ним;</w:t>
      </w:r>
    </w:p>
    <w:p w:rsidR="00D52213" w:rsidRDefault="00D52213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проверку полноты совершения необходимых действий, направленных на взыскание задолженности.</w:t>
      </w:r>
    </w:p>
    <w:p w:rsidR="00D52213" w:rsidRDefault="00D52213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Ответственные специалисты ежеквартально проводят мониторинг финансового (платежного) состояния должников на предмет наличия сведений о взыскании с должника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амках исполнительного производства, наличия сведений о возбуждении </w:t>
      </w:r>
      <w:r w:rsidR="008E763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в отношении должника дела о банкротстве.</w:t>
      </w:r>
    </w:p>
    <w:p w:rsidR="00B96517" w:rsidRDefault="00B96517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Инвентаризация расчетов с должниками проводится ежегодно в соответствии </w:t>
      </w:r>
      <w:r>
        <w:rPr>
          <w:rFonts w:ascii="Times New Roman" w:hAnsi="Times New Roman" w:cs="Times New Roman"/>
          <w:sz w:val="24"/>
          <w:szCs w:val="24"/>
        </w:rPr>
        <w:br/>
        <w:t>с учетной политикой Управления.</w:t>
      </w:r>
    </w:p>
    <w:p w:rsidR="00A75FA3" w:rsidRDefault="00A75FA3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75FA3" w:rsidRDefault="00A75FA3" w:rsidP="009A64D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Мероприятия по урегулированию дебиторской задолженности по доходам </w:t>
      </w:r>
      <w:r w:rsidR="008E763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в досудебном порядке (со дня истечения срока уплаты соответствующего платежа в бюджет (пеней, штрафов) до начала работы по их принудительному взысканию)</w:t>
      </w:r>
    </w:p>
    <w:p w:rsidR="00A75FA3" w:rsidRDefault="00A75FA3" w:rsidP="008E7632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A75FA3" w:rsidRDefault="00A75FA3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Pr="00A75FA3">
        <w:rPr>
          <w:rFonts w:ascii="Times New Roman" w:hAnsi="Times New Roman" w:cs="Times New Roman"/>
          <w:sz w:val="24"/>
          <w:szCs w:val="24"/>
        </w:rPr>
        <w:t xml:space="preserve">Мероприятия по урегулированию дебиторской задолженности по доходам </w:t>
      </w:r>
      <w:r w:rsidR="008E7632">
        <w:rPr>
          <w:rFonts w:ascii="Times New Roman" w:hAnsi="Times New Roman" w:cs="Times New Roman"/>
          <w:sz w:val="24"/>
          <w:szCs w:val="24"/>
        </w:rPr>
        <w:br/>
      </w:r>
      <w:r w:rsidRPr="00A75FA3">
        <w:rPr>
          <w:rFonts w:ascii="Times New Roman" w:hAnsi="Times New Roman" w:cs="Times New Roman"/>
          <w:sz w:val="24"/>
          <w:szCs w:val="24"/>
        </w:rPr>
        <w:t>в досудебном порядке (со дня истечения срока уплаты соответствующего платежа в бюджет (пеней, штрафов) до начала работы по их принудительному взысканию)</w:t>
      </w:r>
      <w:r>
        <w:rPr>
          <w:rFonts w:ascii="Times New Roman" w:hAnsi="Times New Roman" w:cs="Times New Roman"/>
          <w:sz w:val="24"/>
          <w:szCs w:val="24"/>
        </w:rPr>
        <w:t xml:space="preserve"> включают в себя:</w:t>
      </w:r>
    </w:p>
    <w:p w:rsidR="00A75FA3" w:rsidRDefault="00A75FA3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направление требования должнику о погашении задолженности;</w:t>
      </w:r>
    </w:p>
    <w:p w:rsidR="00A75FA3" w:rsidRDefault="00A75FA3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направление претензии должнику о погашении задолженности в досудебном порядке;</w:t>
      </w:r>
    </w:p>
    <w:p w:rsidR="00A75FA3" w:rsidRDefault="00A75FA3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рассмотрение вопроса о возможности расторжения договора (муниципального контракта, соглашения), предоставления отсрочки (рассрочки) платежа, ре</w:t>
      </w:r>
      <w:r w:rsidR="00E351F2">
        <w:rPr>
          <w:rFonts w:ascii="Times New Roman" w:hAnsi="Times New Roman" w:cs="Times New Roman"/>
          <w:sz w:val="24"/>
          <w:szCs w:val="24"/>
        </w:rPr>
        <w:t>структуризации</w:t>
      </w:r>
      <w:r>
        <w:rPr>
          <w:rFonts w:ascii="Times New Roman" w:hAnsi="Times New Roman" w:cs="Times New Roman"/>
          <w:sz w:val="24"/>
          <w:szCs w:val="24"/>
        </w:rPr>
        <w:t xml:space="preserve"> дебиторской задолженности по доходам в порядке и случаях, предусмотренных действующим законодательством.</w:t>
      </w:r>
    </w:p>
    <w:p w:rsidR="00270F34" w:rsidRDefault="00270F34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proofErr w:type="gramStart"/>
      <w:r>
        <w:rPr>
          <w:rFonts w:ascii="Times New Roman" w:hAnsi="Times New Roman" w:cs="Times New Roman"/>
          <w:sz w:val="24"/>
          <w:szCs w:val="24"/>
        </w:rPr>
        <w:t>В случаях, когда дене</w:t>
      </w:r>
      <w:r w:rsidR="008F449F">
        <w:rPr>
          <w:rFonts w:ascii="Times New Roman" w:hAnsi="Times New Roman" w:cs="Times New Roman"/>
          <w:sz w:val="24"/>
          <w:szCs w:val="24"/>
        </w:rPr>
        <w:t xml:space="preserve">жное обязательство не предусматривает срок </w:t>
      </w:r>
      <w:r w:rsidR="008E7632">
        <w:rPr>
          <w:rFonts w:ascii="Times New Roman" w:hAnsi="Times New Roman" w:cs="Times New Roman"/>
          <w:sz w:val="24"/>
          <w:szCs w:val="24"/>
        </w:rPr>
        <w:br/>
      </w:r>
      <w:r w:rsidR="008F449F">
        <w:rPr>
          <w:rFonts w:ascii="Times New Roman" w:hAnsi="Times New Roman" w:cs="Times New Roman"/>
          <w:sz w:val="24"/>
          <w:szCs w:val="24"/>
        </w:rPr>
        <w:t xml:space="preserve">его исполнения и не содержит условия, позволяющего определить этот срок, а равно </w:t>
      </w:r>
      <w:r w:rsidR="008E7632">
        <w:rPr>
          <w:rFonts w:ascii="Times New Roman" w:hAnsi="Times New Roman" w:cs="Times New Roman"/>
          <w:sz w:val="24"/>
          <w:szCs w:val="24"/>
        </w:rPr>
        <w:br/>
      </w:r>
      <w:r w:rsidR="008F449F">
        <w:rPr>
          <w:rFonts w:ascii="Times New Roman" w:hAnsi="Times New Roman" w:cs="Times New Roman"/>
          <w:sz w:val="24"/>
          <w:szCs w:val="24"/>
        </w:rPr>
        <w:t>в случаях, когда срок исполнения обязательства определен моментом востребования, ответственные специалисты обязаны не позднее десяти рабочих дней с момента, когда стало известно о возникновении задолженности, формируют требование должнику о погашении образовавшейся задолженности.</w:t>
      </w:r>
      <w:proofErr w:type="gramEnd"/>
    </w:p>
    <w:p w:rsidR="008F449F" w:rsidRDefault="008F449F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В случае, когда процессуальным законодательством, договором (муниципальным контрактом, соглашением) предусмотрен претензионный порядок урегулирования спора, ответственные специалисты при установлении фактов их нарушения, не позднее десяти </w:t>
      </w:r>
      <w:r>
        <w:rPr>
          <w:rFonts w:ascii="Times New Roman" w:hAnsi="Times New Roman" w:cs="Times New Roman"/>
          <w:sz w:val="24"/>
          <w:szCs w:val="24"/>
        </w:rPr>
        <w:lastRenderedPageBreak/>
        <w:t>рабочих дней формируют претензию в порядке, предусмотренном договором (муниципальным контрактом, соглашением) или действующим законодательством.</w:t>
      </w:r>
    </w:p>
    <w:p w:rsidR="00815D00" w:rsidRDefault="00815D00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3.3.1. При наличии оснований для расторжения договора (муниципального контракта, соглашения) готовится соответст</w:t>
      </w:r>
      <w:r w:rsidR="00530287">
        <w:rPr>
          <w:rFonts w:ascii="Times New Roman" w:hAnsi="Times New Roman" w:cs="Times New Roman"/>
          <w:sz w:val="24"/>
          <w:szCs w:val="24"/>
        </w:rPr>
        <w:t>вующее уведомление о расторжении договора (муниципального контракта, соглашения).</w:t>
      </w:r>
    </w:p>
    <w:p w:rsidR="00530287" w:rsidRDefault="00530287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3.3.2. Претензия (требование) должны содержать:</w:t>
      </w:r>
    </w:p>
    <w:p w:rsidR="00530287" w:rsidRDefault="00530287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наименование должника, адрес;</w:t>
      </w:r>
    </w:p>
    <w:p w:rsidR="00530287" w:rsidRDefault="00530287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описание допущенного должником нарушения обязательств;</w:t>
      </w:r>
    </w:p>
    <w:p w:rsidR="00530287" w:rsidRDefault="00530287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указание на меры ответственности за нарушение договорных обязательств </w:t>
      </w:r>
      <w:r w:rsidR="00A4090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в соответствии с договором (муниципальным контрактом, соглашением) и законом;</w:t>
      </w:r>
    </w:p>
    <w:p w:rsidR="00530287" w:rsidRDefault="00530287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г) расчет суммы задолженности, основного долга и пеней, неустойки, штрафа, предусмотренных договором (муниципальным контрактом, соглашением) </w:t>
      </w:r>
      <w:r w:rsidR="00A4090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и (или) федеральными и муниципальными правовыми актами;</w:t>
      </w:r>
      <w:proofErr w:type="gramEnd"/>
    </w:p>
    <w:p w:rsidR="00530287" w:rsidRDefault="00530287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ссылки на положения договора (муниципального контракта, соглашения), Гражданского кодекса Российской Федерации, другие нормативные акты, которые нарушены должником;</w:t>
      </w:r>
    </w:p>
    <w:p w:rsidR="00530287" w:rsidRDefault="00530287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срок для добровольного перечисления просроченной задолженности (не менее тридцати календарных дней со дня направления претензии, если иной срок не установлен договором (муниципальным контрактом, соглашением) или действующим законодательством);</w:t>
      </w:r>
    </w:p>
    <w:p w:rsidR="00530287" w:rsidRDefault="00530287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предложения о расторжении договора (муниципального контракта, соглашения) </w:t>
      </w:r>
      <w:r w:rsidR="007950E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(в случае необходимости);</w:t>
      </w:r>
    </w:p>
    <w:p w:rsidR="00530287" w:rsidRDefault="00530287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и) дату, номер, подпись.</w:t>
      </w:r>
    </w:p>
    <w:p w:rsidR="00530287" w:rsidRDefault="00530287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3.3.3. Претензия (требование) должны быть составлены в письменной форме </w:t>
      </w:r>
      <w:r w:rsidR="001D123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в 2-х экземплярах – один хранится в </w:t>
      </w:r>
      <w:r w:rsidR="00E351F2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правлении, второй направляется должнику заказным почтовым отправлением с уведомлением о вручении</w:t>
      </w:r>
      <w:r w:rsidR="00EC7BC2">
        <w:rPr>
          <w:rFonts w:ascii="Times New Roman" w:hAnsi="Times New Roman" w:cs="Times New Roman"/>
          <w:sz w:val="24"/>
          <w:szCs w:val="24"/>
        </w:rPr>
        <w:t>, либо путем направления электронных уведомлений с использованием единой информационной системы.</w:t>
      </w:r>
    </w:p>
    <w:p w:rsidR="00530287" w:rsidRDefault="00B81FC9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3.3.4. В течение пяти рабочих дней ответственные специалисты организуют подписание руководителем и последующую отправку претензии (требования) должнику.</w:t>
      </w:r>
    </w:p>
    <w:p w:rsidR="00F53853" w:rsidRDefault="00F53853" w:rsidP="009A64D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B81FC9" w:rsidRDefault="00B81FC9" w:rsidP="009A64D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Мероприятия по принудительному взысканию дебиторской </w:t>
      </w:r>
      <w:r w:rsidR="009A64D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задолженности</w:t>
      </w:r>
      <w:r w:rsidR="00B866A5">
        <w:rPr>
          <w:rFonts w:ascii="Times New Roman" w:hAnsi="Times New Roman" w:cs="Times New Roman"/>
          <w:sz w:val="24"/>
          <w:szCs w:val="24"/>
        </w:rPr>
        <w:t xml:space="preserve"> по доходам</w:t>
      </w:r>
    </w:p>
    <w:p w:rsidR="00B81FC9" w:rsidRDefault="00B81FC9" w:rsidP="008E7632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B81FC9" w:rsidRDefault="00B81FC9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Основанием для обращения в суд за защитой нарушенных либо оспариваемых прав, свобод или законных интересов является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не исполнение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должником требований, изложенных в претензии (требовании).</w:t>
      </w:r>
    </w:p>
    <w:p w:rsidR="00B81FC9" w:rsidRDefault="00B81FC9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случаях, когда досудебный порядок урегулирования спора не является обязательным в силу действующего законодательства, основанием для обращения в суд является нарушение предусмотренных законодательством обязательств.</w:t>
      </w:r>
    </w:p>
    <w:p w:rsidR="00A972E4" w:rsidRDefault="00C72592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Ответственные специалисты обязаны</w:t>
      </w:r>
      <w:r w:rsidR="00A972E4">
        <w:rPr>
          <w:rFonts w:ascii="Times New Roman" w:hAnsi="Times New Roman" w:cs="Times New Roman"/>
          <w:sz w:val="24"/>
          <w:szCs w:val="24"/>
        </w:rPr>
        <w:t>:</w:t>
      </w:r>
    </w:p>
    <w:p w:rsidR="00C72592" w:rsidRDefault="00A972E4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C72592">
        <w:rPr>
          <w:rFonts w:ascii="Times New Roman" w:hAnsi="Times New Roman" w:cs="Times New Roman"/>
          <w:sz w:val="24"/>
          <w:szCs w:val="24"/>
        </w:rPr>
        <w:t xml:space="preserve"> отслеживать сроки исполнения обязательств, претензий (требований) и при установлении фактов их нарушения в течение десяти рабочих дней обязаны составить обращение в суд в соответствии с требованиями действующего законодательства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72592" w:rsidRDefault="00A972E4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C72592">
        <w:rPr>
          <w:rFonts w:ascii="Times New Roman" w:hAnsi="Times New Roman" w:cs="Times New Roman"/>
          <w:sz w:val="24"/>
          <w:szCs w:val="24"/>
        </w:rPr>
        <w:t>принимат</w:t>
      </w:r>
      <w:r>
        <w:rPr>
          <w:rFonts w:ascii="Times New Roman" w:hAnsi="Times New Roman" w:cs="Times New Roman"/>
          <w:sz w:val="24"/>
          <w:szCs w:val="24"/>
        </w:rPr>
        <w:t xml:space="preserve">ь </w:t>
      </w:r>
      <w:r w:rsidR="00C72592">
        <w:rPr>
          <w:rFonts w:ascii="Times New Roman" w:hAnsi="Times New Roman" w:cs="Times New Roman"/>
          <w:sz w:val="24"/>
          <w:szCs w:val="24"/>
        </w:rPr>
        <w:t>участие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259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2592">
        <w:rPr>
          <w:rFonts w:ascii="Times New Roman" w:hAnsi="Times New Roman" w:cs="Times New Roman"/>
          <w:sz w:val="24"/>
          <w:szCs w:val="24"/>
        </w:rPr>
        <w:t>рассмотрении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2592">
        <w:rPr>
          <w:rFonts w:ascii="Times New Roman" w:hAnsi="Times New Roman" w:cs="Times New Roman"/>
          <w:sz w:val="24"/>
          <w:szCs w:val="24"/>
        </w:rPr>
        <w:t>дел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2592">
        <w:rPr>
          <w:rFonts w:ascii="Times New Roman" w:hAnsi="Times New Roman" w:cs="Times New Roman"/>
          <w:sz w:val="24"/>
          <w:szCs w:val="24"/>
        </w:rPr>
        <w:t xml:space="preserve">по направленным обращениям в суд </w:t>
      </w:r>
      <w:r>
        <w:rPr>
          <w:rFonts w:ascii="Times New Roman" w:hAnsi="Times New Roman" w:cs="Times New Roman"/>
          <w:sz w:val="24"/>
          <w:szCs w:val="24"/>
        </w:rPr>
        <w:br/>
      </w:r>
      <w:r w:rsidR="00C72592">
        <w:rPr>
          <w:rFonts w:ascii="Times New Roman" w:hAnsi="Times New Roman" w:cs="Times New Roman"/>
          <w:sz w:val="24"/>
          <w:szCs w:val="24"/>
        </w:rPr>
        <w:t>с учетом порядка, установленного действующим законодательством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72592" w:rsidRDefault="00A972E4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C72592">
        <w:rPr>
          <w:rFonts w:ascii="Times New Roman" w:hAnsi="Times New Roman" w:cs="Times New Roman"/>
          <w:sz w:val="24"/>
          <w:szCs w:val="24"/>
        </w:rPr>
        <w:t>направлят</w:t>
      </w:r>
      <w:r>
        <w:rPr>
          <w:rFonts w:ascii="Times New Roman" w:hAnsi="Times New Roman" w:cs="Times New Roman"/>
          <w:sz w:val="24"/>
          <w:szCs w:val="24"/>
        </w:rPr>
        <w:t>ь</w:t>
      </w:r>
      <w:r w:rsidR="00C72592">
        <w:rPr>
          <w:rFonts w:ascii="Times New Roman" w:hAnsi="Times New Roman" w:cs="Times New Roman"/>
          <w:sz w:val="24"/>
          <w:szCs w:val="24"/>
        </w:rPr>
        <w:t xml:space="preserve"> исполнительный документ в порядке, установленном Федеральным законом от 02.10.2007 № 229-ФЗ «Об исполнительном производстве» в срок не позднее десяти рабочих дней с момента получения исполнительного документа (а в случае предъявления исполнительного документа в банк или иную кредитную организацию – </w:t>
      </w:r>
      <w:r>
        <w:rPr>
          <w:rFonts w:ascii="Times New Roman" w:hAnsi="Times New Roman" w:cs="Times New Roman"/>
          <w:sz w:val="24"/>
          <w:szCs w:val="24"/>
        </w:rPr>
        <w:br/>
      </w:r>
      <w:r w:rsidR="00C72592">
        <w:rPr>
          <w:rFonts w:ascii="Times New Roman" w:hAnsi="Times New Roman" w:cs="Times New Roman"/>
          <w:sz w:val="24"/>
          <w:szCs w:val="24"/>
        </w:rPr>
        <w:t xml:space="preserve">не позднее десяти рабочих дней с момента предоставления налоговым органом сведений </w:t>
      </w:r>
      <w:r>
        <w:rPr>
          <w:rFonts w:ascii="Times New Roman" w:hAnsi="Times New Roman" w:cs="Times New Roman"/>
          <w:sz w:val="24"/>
          <w:szCs w:val="24"/>
        </w:rPr>
        <w:br/>
      </w:r>
      <w:r w:rsidR="00C72592">
        <w:rPr>
          <w:rFonts w:ascii="Times New Roman" w:hAnsi="Times New Roman" w:cs="Times New Roman"/>
          <w:sz w:val="24"/>
          <w:szCs w:val="24"/>
        </w:rPr>
        <w:t>о наименовании банков и иных кредитных организаций с указанием расчетных</w:t>
      </w:r>
      <w:proofErr w:type="gramEnd"/>
      <w:r w:rsidR="00C72592">
        <w:rPr>
          <w:rFonts w:ascii="Times New Roman" w:hAnsi="Times New Roman" w:cs="Times New Roman"/>
          <w:sz w:val="24"/>
          <w:szCs w:val="24"/>
        </w:rPr>
        <w:t xml:space="preserve"> счетов).</w:t>
      </w:r>
    </w:p>
    <w:p w:rsidR="00C72592" w:rsidRDefault="00C72592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72592" w:rsidRDefault="00C72592" w:rsidP="009A64D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Мероприятия по наблюдению (в том числе за возможностью взыскания дебиторской задолженности по доходам в случае</w:t>
      </w:r>
      <w:r w:rsidR="00F52D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изменения </w:t>
      </w:r>
      <w:r w:rsidR="00F52D9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имущественного положения должника)</w:t>
      </w:r>
      <w:r w:rsidR="009A64D6">
        <w:rPr>
          <w:rFonts w:ascii="Times New Roman" w:hAnsi="Times New Roman" w:cs="Times New Roman"/>
          <w:sz w:val="24"/>
          <w:szCs w:val="24"/>
        </w:rPr>
        <w:t xml:space="preserve"> за платежеспособностью должника в целях обеспечения исполнения дебиторской задолженности</w:t>
      </w:r>
    </w:p>
    <w:p w:rsidR="00F52D90" w:rsidRDefault="00F52D90" w:rsidP="008E7632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F52D90" w:rsidRDefault="00F52D90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 На стадии принудительного исполнения судебных актов о взыскании просроченной дебиторской задолженности ответственные </w:t>
      </w:r>
      <w:r w:rsidR="00D77B52">
        <w:rPr>
          <w:rFonts w:ascii="Times New Roman" w:hAnsi="Times New Roman" w:cs="Times New Roman"/>
          <w:sz w:val="24"/>
          <w:szCs w:val="24"/>
        </w:rPr>
        <w:t>специалисты</w:t>
      </w:r>
      <w:r>
        <w:rPr>
          <w:rFonts w:ascii="Times New Roman" w:hAnsi="Times New Roman" w:cs="Times New Roman"/>
          <w:sz w:val="24"/>
          <w:szCs w:val="24"/>
        </w:rPr>
        <w:t xml:space="preserve"> осуществляют, </w:t>
      </w:r>
      <w:r w:rsidR="008E763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при необходимости, взаимодействие со службой судебных приставов, включающее в себя:</w:t>
      </w:r>
    </w:p>
    <w:p w:rsidR="00F52D90" w:rsidRDefault="00F52D90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запрос информации о мероприятиях, проводимых приставом-исполнителем, </w:t>
      </w:r>
      <w:r w:rsidR="008E763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о сумме непогашенной задолженности, о наличии данных об объявлении в розыск должника, его имущества, об изменении состояния счетов должника, его имуществе и т.д.;</w:t>
      </w:r>
    </w:p>
    <w:p w:rsidR="00F52D90" w:rsidRDefault="00F52D90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проводит мониторинг эффективности взыскания просроченной дебиторской задолженности в рамках исполнительного производства.</w:t>
      </w:r>
    </w:p>
    <w:p w:rsidR="00F52D90" w:rsidRDefault="00F52D90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52D90" w:rsidRDefault="00F52D90" w:rsidP="008E7632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Ответственные </w:t>
      </w:r>
      <w:r w:rsidR="00CF3087">
        <w:rPr>
          <w:rFonts w:ascii="Times New Roman" w:hAnsi="Times New Roman" w:cs="Times New Roman"/>
          <w:sz w:val="24"/>
          <w:szCs w:val="24"/>
        </w:rPr>
        <w:t xml:space="preserve">специалисты </w:t>
      </w:r>
      <w:r>
        <w:rPr>
          <w:rFonts w:ascii="Times New Roman" w:hAnsi="Times New Roman" w:cs="Times New Roman"/>
          <w:sz w:val="24"/>
          <w:szCs w:val="24"/>
        </w:rPr>
        <w:t>за работу с дебиторской задолженностью</w:t>
      </w:r>
    </w:p>
    <w:p w:rsidR="00F52D90" w:rsidRDefault="00F52D90" w:rsidP="008E7632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F52D90" w:rsidRDefault="00F52D90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Начальник</w:t>
      </w:r>
      <w:r w:rsidR="008578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сектор</w:t>
      </w:r>
      <w:r w:rsidR="008578B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8578B1">
        <w:rPr>
          <w:rFonts w:ascii="Times New Roman" w:hAnsi="Times New Roman" w:cs="Times New Roman"/>
          <w:sz w:val="24"/>
          <w:szCs w:val="24"/>
        </w:rPr>
        <w:t xml:space="preserve"> главный специалист сектора организации технического обеспечения.</w:t>
      </w:r>
    </w:p>
    <w:p w:rsidR="00F52D90" w:rsidRDefault="00F52D90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 </w:t>
      </w:r>
      <w:r w:rsidR="00C12444">
        <w:rPr>
          <w:rFonts w:ascii="Times New Roman" w:hAnsi="Times New Roman" w:cs="Times New Roman"/>
          <w:sz w:val="24"/>
          <w:szCs w:val="24"/>
        </w:rPr>
        <w:t xml:space="preserve">Начальник отдела – главный бухгалтер, </w:t>
      </w:r>
      <w:r w:rsidR="00CC49C7">
        <w:rPr>
          <w:rFonts w:ascii="Times New Roman" w:hAnsi="Times New Roman" w:cs="Times New Roman"/>
          <w:sz w:val="24"/>
          <w:szCs w:val="24"/>
        </w:rPr>
        <w:t>главный специалист отдела организации бюджетного учета и отчетности бюджетного процесса.</w:t>
      </w:r>
      <w:r w:rsidR="00C124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64D6" w:rsidRDefault="009A64D6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A64D6" w:rsidRDefault="00794960" w:rsidP="00794960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Обмен информацией</w:t>
      </w:r>
    </w:p>
    <w:p w:rsidR="00794960" w:rsidRDefault="00794960" w:rsidP="00794960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94960" w:rsidRDefault="00794960" w:rsidP="007949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Обмен информацией (первичными учетными документами) между ответственными специалистами происходит в постоянном режиме в процессе осуществления ими своих должностных обязанностей</w:t>
      </w:r>
      <w:r w:rsidR="00B23E4A">
        <w:rPr>
          <w:rFonts w:ascii="Times New Roman" w:hAnsi="Times New Roman" w:cs="Times New Roman"/>
          <w:sz w:val="24"/>
          <w:szCs w:val="24"/>
        </w:rPr>
        <w:t xml:space="preserve"> по факту возникновения (исполнения, изменения) обязанности юридического или физического лица уплатить платежи в бюджет.</w:t>
      </w:r>
    </w:p>
    <w:p w:rsidR="00D52213" w:rsidRDefault="00D52213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039D9" w:rsidRDefault="00F039D9" w:rsidP="008E7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D6BAD" w:rsidRPr="007F4006" w:rsidRDefault="004D6BAD" w:rsidP="008E76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D6BAD" w:rsidRPr="007F4006" w:rsidSect="0045417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49B" w:rsidRDefault="0000749B" w:rsidP="003B175E">
      <w:pPr>
        <w:spacing w:after="0" w:line="240" w:lineRule="auto"/>
      </w:pPr>
      <w:r>
        <w:separator/>
      </w:r>
    </w:p>
  </w:endnote>
  <w:endnote w:type="continuationSeparator" w:id="0">
    <w:p w:rsidR="0000749B" w:rsidRDefault="0000749B" w:rsidP="003B1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49B" w:rsidRDefault="0000749B" w:rsidP="003B175E">
      <w:pPr>
        <w:spacing w:after="0" w:line="240" w:lineRule="auto"/>
      </w:pPr>
      <w:r>
        <w:separator/>
      </w:r>
    </w:p>
  </w:footnote>
  <w:footnote w:type="continuationSeparator" w:id="0">
    <w:p w:rsidR="0000749B" w:rsidRDefault="0000749B" w:rsidP="003B1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874443"/>
      <w:docPartObj>
        <w:docPartGallery w:val="Page Numbers (Top of Page)"/>
        <w:docPartUnique/>
      </w:docPartObj>
    </w:sdtPr>
    <w:sdtEndPr/>
    <w:sdtContent>
      <w:p w:rsidR="0065508F" w:rsidRDefault="0065508F">
        <w:pPr>
          <w:pStyle w:val="a3"/>
          <w:jc w:val="center"/>
        </w:pPr>
        <w:r w:rsidRPr="003B175E">
          <w:rPr>
            <w:rFonts w:ascii="Times New Roman" w:hAnsi="Times New Roman" w:cs="Times New Roman"/>
          </w:rPr>
          <w:fldChar w:fldCharType="begin"/>
        </w:r>
        <w:r w:rsidRPr="003B175E">
          <w:rPr>
            <w:rFonts w:ascii="Times New Roman" w:hAnsi="Times New Roman" w:cs="Times New Roman"/>
          </w:rPr>
          <w:instrText>PAGE   \* MERGEFORMAT</w:instrText>
        </w:r>
        <w:r w:rsidRPr="003B175E">
          <w:rPr>
            <w:rFonts w:ascii="Times New Roman" w:hAnsi="Times New Roman" w:cs="Times New Roman"/>
          </w:rPr>
          <w:fldChar w:fldCharType="separate"/>
        </w:r>
        <w:r w:rsidR="00417D68">
          <w:rPr>
            <w:rFonts w:ascii="Times New Roman" w:hAnsi="Times New Roman" w:cs="Times New Roman"/>
            <w:noProof/>
          </w:rPr>
          <w:t>7</w:t>
        </w:r>
        <w:r w:rsidRPr="003B175E">
          <w:rPr>
            <w:rFonts w:ascii="Times New Roman" w:hAnsi="Times New Roman" w:cs="Times New Roman"/>
          </w:rPr>
          <w:fldChar w:fldCharType="end"/>
        </w:r>
      </w:p>
    </w:sdtContent>
  </w:sdt>
  <w:p w:rsidR="0065508F" w:rsidRDefault="006550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42"/>
    <w:rsid w:val="0000749B"/>
    <w:rsid w:val="00030FC6"/>
    <w:rsid w:val="00057F34"/>
    <w:rsid w:val="00062679"/>
    <w:rsid w:val="000A2D79"/>
    <w:rsid w:val="000B3E6A"/>
    <w:rsid w:val="001144AB"/>
    <w:rsid w:val="0011639D"/>
    <w:rsid w:val="00123EB1"/>
    <w:rsid w:val="00134C34"/>
    <w:rsid w:val="001424AC"/>
    <w:rsid w:val="00151A71"/>
    <w:rsid w:val="001815B2"/>
    <w:rsid w:val="00184404"/>
    <w:rsid w:val="001A47A8"/>
    <w:rsid w:val="001B1277"/>
    <w:rsid w:val="001D123C"/>
    <w:rsid w:val="001E4122"/>
    <w:rsid w:val="001F0337"/>
    <w:rsid w:val="002335AB"/>
    <w:rsid w:val="002346A3"/>
    <w:rsid w:val="002535AD"/>
    <w:rsid w:val="00270F34"/>
    <w:rsid w:val="0028172E"/>
    <w:rsid w:val="002A2D54"/>
    <w:rsid w:val="002B4BE0"/>
    <w:rsid w:val="002C4D3E"/>
    <w:rsid w:val="003034F2"/>
    <w:rsid w:val="00315C05"/>
    <w:rsid w:val="00342615"/>
    <w:rsid w:val="00364EA8"/>
    <w:rsid w:val="00393D14"/>
    <w:rsid w:val="003B175E"/>
    <w:rsid w:val="003D116E"/>
    <w:rsid w:val="003E5680"/>
    <w:rsid w:val="003E6901"/>
    <w:rsid w:val="00402B86"/>
    <w:rsid w:val="00417D68"/>
    <w:rsid w:val="0044360D"/>
    <w:rsid w:val="00454179"/>
    <w:rsid w:val="00470B5C"/>
    <w:rsid w:val="00471158"/>
    <w:rsid w:val="00473BA7"/>
    <w:rsid w:val="00493000"/>
    <w:rsid w:val="004A1AE8"/>
    <w:rsid w:val="004A4884"/>
    <w:rsid w:val="004C55C5"/>
    <w:rsid w:val="004D6BAD"/>
    <w:rsid w:val="004F4B09"/>
    <w:rsid w:val="00530287"/>
    <w:rsid w:val="00532148"/>
    <w:rsid w:val="00541B34"/>
    <w:rsid w:val="00557C1D"/>
    <w:rsid w:val="00591504"/>
    <w:rsid w:val="00594DDB"/>
    <w:rsid w:val="005F20ED"/>
    <w:rsid w:val="005F2834"/>
    <w:rsid w:val="005F6B6D"/>
    <w:rsid w:val="00602C00"/>
    <w:rsid w:val="006136A8"/>
    <w:rsid w:val="00613A5E"/>
    <w:rsid w:val="0062200D"/>
    <w:rsid w:val="006421B7"/>
    <w:rsid w:val="0065192D"/>
    <w:rsid w:val="0065508F"/>
    <w:rsid w:val="00694C9C"/>
    <w:rsid w:val="006B3709"/>
    <w:rsid w:val="006D0AAE"/>
    <w:rsid w:val="006E7DBC"/>
    <w:rsid w:val="00716ABF"/>
    <w:rsid w:val="0073103D"/>
    <w:rsid w:val="00744873"/>
    <w:rsid w:val="007565C2"/>
    <w:rsid w:val="007634EE"/>
    <w:rsid w:val="00766040"/>
    <w:rsid w:val="00785954"/>
    <w:rsid w:val="00787DBA"/>
    <w:rsid w:val="00794960"/>
    <w:rsid w:val="007950E2"/>
    <w:rsid w:val="00796793"/>
    <w:rsid w:val="007B66D2"/>
    <w:rsid w:val="007F4006"/>
    <w:rsid w:val="00811BB9"/>
    <w:rsid w:val="00815D00"/>
    <w:rsid w:val="00855CB6"/>
    <w:rsid w:val="008578B1"/>
    <w:rsid w:val="00862218"/>
    <w:rsid w:val="00866BCE"/>
    <w:rsid w:val="008A3502"/>
    <w:rsid w:val="008D5A8B"/>
    <w:rsid w:val="008E1B82"/>
    <w:rsid w:val="008E63C5"/>
    <w:rsid w:val="008E7632"/>
    <w:rsid w:val="008F449F"/>
    <w:rsid w:val="00900C00"/>
    <w:rsid w:val="00932416"/>
    <w:rsid w:val="00943234"/>
    <w:rsid w:val="0094799A"/>
    <w:rsid w:val="00957F07"/>
    <w:rsid w:val="009A64D6"/>
    <w:rsid w:val="009B7BF1"/>
    <w:rsid w:val="009C7CC9"/>
    <w:rsid w:val="009D29CF"/>
    <w:rsid w:val="00A15EED"/>
    <w:rsid w:val="00A23BD0"/>
    <w:rsid w:val="00A40905"/>
    <w:rsid w:val="00A55145"/>
    <w:rsid w:val="00A75FA3"/>
    <w:rsid w:val="00A972E4"/>
    <w:rsid w:val="00AE13FF"/>
    <w:rsid w:val="00AE5131"/>
    <w:rsid w:val="00AF2409"/>
    <w:rsid w:val="00B06D97"/>
    <w:rsid w:val="00B10A61"/>
    <w:rsid w:val="00B15C1B"/>
    <w:rsid w:val="00B17534"/>
    <w:rsid w:val="00B23E4A"/>
    <w:rsid w:val="00B44727"/>
    <w:rsid w:val="00B57026"/>
    <w:rsid w:val="00B81FC9"/>
    <w:rsid w:val="00B866A5"/>
    <w:rsid w:val="00B95D07"/>
    <w:rsid w:val="00B96517"/>
    <w:rsid w:val="00B97A24"/>
    <w:rsid w:val="00BC1695"/>
    <w:rsid w:val="00BE57E1"/>
    <w:rsid w:val="00C00F14"/>
    <w:rsid w:val="00C12444"/>
    <w:rsid w:val="00C430DF"/>
    <w:rsid w:val="00C521A8"/>
    <w:rsid w:val="00C72592"/>
    <w:rsid w:val="00CA51C5"/>
    <w:rsid w:val="00CC49C7"/>
    <w:rsid w:val="00CE1986"/>
    <w:rsid w:val="00CF3087"/>
    <w:rsid w:val="00D04086"/>
    <w:rsid w:val="00D13451"/>
    <w:rsid w:val="00D20CDC"/>
    <w:rsid w:val="00D52213"/>
    <w:rsid w:val="00D77B52"/>
    <w:rsid w:val="00DB63CB"/>
    <w:rsid w:val="00DC6357"/>
    <w:rsid w:val="00E07100"/>
    <w:rsid w:val="00E145DF"/>
    <w:rsid w:val="00E30A42"/>
    <w:rsid w:val="00E33F48"/>
    <w:rsid w:val="00E351F2"/>
    <w:rsid w:val="00E41E6C"/>
    <w:rsid w:val="00E44A67"/>
    <w:rsid w:val="00E55198"/>
    <w:rsid w:val="00E5735A"/>
    <w:rsid w:val="00E57A1D"/>
    <w:rsid w:val="00E828C9"/>
    <w:rsid w:val="00EA3129"/>
    <w:rsid w:val="00EB1C5D"/>
    <w:rsid w:val="00EC7BC2"/>
    <w:rsid w:val="00EF71BA"/>
    <w:rsid w:val="00F039D9"/>
    <w:rsid w:val="00F17FE0"/>
    <w:rsid w:val="00F33875"/>
    <w:rsid w:val="00F347BD"/>
    <w:rsid w:val="00F52D90"/>
    <w:rsid w:val="00F53853"/>
    <w:rsid w:val="00F77DE3"/>
    <w:rsid w:val="00F81237"/>
    <w:rsid w:val="00FA1F62"/>
    <w:rsid w:val="00FB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0A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30A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30A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30A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30A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30A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30A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B1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75E"/>
  </w:style>
  <w:style w:type="paragraph" w:styleId="a5">
    <w:name w:val="footer"/>
    <w:basedOn w:val="a"/>
    <w:link w:val="a6"/>
    <w:uiPriority w:val="99"/>
    <w:unhideWhenUsed/>
    <w:rsid w:val="003B1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75E"/>
  </w:style>
  <w:style w:type="table" w:styleId="a7">
    <w:name w:val="Table Grid"/>
    <w:basedOn w:val="a1"/>
    <w:uiPriority w:val="59"/>
    <w:rsid w:val="001B1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0A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30A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30A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30A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30A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30A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30A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B1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75E"/>
  </w:style>
  <w:style w:type="paragraph" w:styleId="a5">
    <w:name w:val="footer"/>
    <w:basedOn w:val="a"/>
    <w:link w:val="a6"/>
    <w:uiPriority w:val="99"/>
    <w:unhideWhenUsed/>
    <w:rsid w:val="003B1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75E"/>
  </w:style>
  <w:style w:type="table" w:styleId="a7">
    <w:name w:val="Table Grid"/>
    <w:basedOn w:val="a1"/>
    <w:uiPriority w:val="59"/>
    <w:rsid w:val="001B1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487B6-6E35-4DAD-AAA8-80FCD9B20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7640830</TotalTime>
  <Pages>7</Pages>
  <Words>2090</Words>
  <Characters>11919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106</cp:revision>
  <cp:lastPrinted>2016-08-04T07:35:00Z</cp:lastPrinted>
  <dcterms:created xsi:type="dcterms:W3CDTF">2016-06-27T12:16:00Z</dcterms:created>
  <dcterms:modified xsi:type="dcterms:W3CDTF">2023-10-04T09:11:00Z</dcterms:modified>
</cp:coreProperties>
</file>