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74" w:rsidRDefault="00955074" w:rsidP="00955074">
      <w:pPr>
        <w:pStyle w:val="1"/>
        <w:tabs>
          <w:tab w:val="left" w:pos="6804"/>
        </w:tabs>
        <w:spacing w:after="0"/>
        <w:jc w:val="center"/>
      </w:pPr>
      <w:r>
        <w:t xml:space="preserve">                 </w:t>
      </w:r>
    </w:p>
    <w:p w:rsidR="00955074" w:rsidRPr="00E065FD" w:rsidRDefault="00955074" w:rsidP="00955074">
      <w:pPr>
        <w:pStyle w:val="1"/>
        <w:tabs>
          <w:tab w:val="left" w:pos="6804"/>
        </w:tabs>
        <w:spacing w:after="0"/>
        <w:jc w:val="center"/>
      </w:pPr>
      <w:r>
        <w:t xml:space="preserve">                  </w:t>
      </w:r>
      <w:r w:rsidRPr="00E065FD">
        <w:t>Приложение № 2</w:t>
      </w:r>
    </w:p>
    <w:p w:rsidR="00955074" w:rsidRPr="00E065FD" w:rsidRDefault="00955074" w:rsidP="00955074">
      <w:pPr>
        <w:pStyle w:val="1"/>
        <w:spacing w:after="0"/>
        <w:jc w:val="center"/>
      </w:pPr>
      <w:r>
        <w:t xml:space="preserve">                                                                        </w:t>
      </w:r>
      <w:r w:rsidRPr="00E065FD">
        <w:t>к приказу финансово-казначейского управления</w:t>
      </w:r>
    </w:p>
    <w:p w:rsidR="00955074" w:rsidRPr="00E065FD" w:rsidRDefault="00955074" w:rsidP="00955074">
      <w:pPr>
        <w:pStyle w:val="1"/>
        <w:spacing w:after="0"/>
        <w:jc w:val="center"/>
      </w:pPr>
      <w:r w:rsidRPr="00E065FD">
        <w:t xml:space="preserve">                      </w:t>
      </w:r>
      <w:r>
        <w:t xml:space="preserve">                   </w:t>
      </w:r>
      <w:r w:rsidRPr="00E065FD">
        <w:t>администрации города Рязани</w:t>
      </w:r>
    </w:p>
    <w:p w:rsidR="00955074" w:rsidRPr="00E065FD" w:rsidRDefault="00955074" w:rsidP="00955074">
      <w:pPr>
        <w:pStyle w:val="1"/>
        <w:spacing w:after="0"/>
        <w:jc w:val="center"/>
      </w:pPr>
      <w:r w:rsidRPr="00E065FD">
        <w:t xml:space="preserve">                                  </w:t>
      </w:r>
      <w:r w:rsidR="00840F4D">
        <w:t xml:space="preserve">      </w:t>
      </w:r>
      <w:r>
        <w:t xml:space="preserve">   </w:t>
      </w:r>
      <w:bookmarkStart w:id="0" w:name="_GoBack"/>
      <w:bookmarkEnd w:id="0"/>
      <w:r w:rsidRPr="00E065FD">
        <w:t xml:space="preserve">от </w:t>
      </w:r>
      <w:r w:rsidR="00840F4D">
        <w:t>1</w:t>
      </w:r>
      <w:r w:rsidRPr="00E065FD">
        <w:t xml:space="preserve"> </w:t>
      </w:r>
      <w:r w:rsidR="00840F4D">
        <w:t>февраля</w:t>
      </w:r>
      <w:r w:rsidRPr="00E065FD">
        <w:t xml:space="preserve"> 2022 г. № </w:t>
      </w:r>
      <w:r w:rsidR="00840F4D">
        <w:t>06/1 о/д</w:t>
      </w:r>
    </w:p>
    <w:p w:rsidR="00955074" w:rsidRPr="00E065FD" w:rsidRDefault="00955074" w:rsidP="00955074">
      <w:pPr>
        <w:rPr>
          <w:sz w:val="24"/>
          <w:szCs w:val="24"/>
        </w:rPr>
      </w:pPr>
    </w:p>
    <w:p w:rsidR="00955074" w:rsidRDefault="00955074" w:rsidP="0095507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065FD">
        <w:rPr>
          <w:rFonts w:ascii="Times New Roman" w:hAnsi="Times New Roman"/>
          <w:sz w:val="24"/>
          <w:szCs w:val="24"/>
        </w:rPr>
        <w:t xml:space="preserve">Согласование информации для определения </w:t>
      </w:r>
      <w:proofErr w:type="gramStart"/>
      <w:r w:rsidRPr="00E065FD">
        <w:rPr>
          <w:rFonts w:ascii="Times New Roman" w:hAnsi="Times New Roman"/>
          <w:sz w:val="24"/>
          <w:szCs w:val="24"/>
        </w:rPr>
        <w:t xml:space="preserve">значений показателей  качества финансового менеджмента </w:t>
      </w:r>
      <w:r>
        <w:rPr>
          <w:rFonts w:ascii="Times New Roman" w:hAnsi="Times New Roman"/>
          <w:sz w:val="24"/>
          <w:szCs w:val="24"/>
        </w:rPr>
        <w:t>главных администраторов</w:t>
      </w:r>
      <w:proofErr w:type="gramEnd"/>
    </w:p>
    <w:p w:rsidR="00955074" w:rsidRPr="00E065FD" w:rsidRDefault="00955074" w:rsidP="0095507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0"/>
        <w:gridCol w:w="19"/>
        <w:gridCol w:w="2996"/>
        <w:gridCol w:w="150"/>
        <w:gridCol w:w="135"/>
        <w:gridCol w:w="2673"/>
        <w:gridCol w:w="2697"/>
      </w:tblGrid>
      <w:tr w:rsidR="00E12766" w:rsidRPr="00E065FD" w:rsidTr="002F58D1">
        <w:trPr>
          <w:trHeight w:val="78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12766" w:rsidRPr="00E065FD" w:rsidRDefault="00E12766" w:rsidP="00FE5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65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E065FD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766" w:rsidRPr="00E065FD" w:rsidRDefault="00E12766" w:rsidP="00E12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Срок представления информации в отраслевой отдел</w:t>
            </w:r>
          </w:p>
        </w:tc>
      </w:tr>
      <w:tr w:rsidR="00E12766" w:rsidRPr="00E065FD" w:rsidTr="0047517F">
        <w:trPr>
          <w:trHeight w:val="334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66" w:rsidRPr="00E065FD" w:rsidRDefault="00E12766" w:rsidP="00475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66" w:rsidRPr="00E065FD" w:rsidRDefault="00E12766" w:rsidP="00475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2766" w:rsidRPr="00E065FD" w:rsidRDefault="00E12766" w:rsidP="00475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66" w:rsidRPr="00E065FD" w:rsidRDefault="00E12766" w:rsidP="00475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766" w:rsidRPr="00E065FD" w:rsidRDefault="00E12766" w:rsidP="00475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2766" w:rsidRPr="00E065FD" w:rsidTr="005C18C7">
        <w:trPr>
          <w:trHeight w:val="4251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Default="00E12766" w:rsidP="00FE51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C18C7" w:rsidRPr="00E065FD" w:rsidRDefault="005C18C7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</w:p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ассигнований главного администратора, представленных </w:t>
            </w:r>
            <w:proofErr w:type="gramStart"/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12766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программном виде (за исключением межбюджетных</w:t>
            </w:r>
            <w:proofErr w:type="gramEnd"/>
          </w:p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трансфертов) (оцениваются главные администраторы, имеющие</w:t>
            </w:r>
          </w:p>
          <w:p w:rsidR="00E12766" w:rsidRDefault="00E12766" w:rsidP="00FE5182">
            <w:pPr>
              <w:spacing w:before="28" w:after="119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подведомственные учреждения или осуществляющие расходы, которые не могут быть представлены вне программ)</w:t>
            </w:r>
          </w:p>
          <w:p w:rsidR="005F723B" w:rsidRPr="00E065FD" w:rsidRDefault="005F723B" w:rsidP="005F723B">
            <w:pPr>
              <w:spacing w:after="0" w:line="100" w:lineRule="atLeast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  <w:p w:rsidR="00E12766" w:rsidRPr="00E065FD" w:rsidRDefault="00E12766" w:rsidP="00E12766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Сводный отдел по планированию и исполнению бюджета города</w:t>
            </w:r>
          </w:p>
        </w:tc>
        <w:tc>
          <w:tcPr>
            <w:tcW w:w="2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  <w:tr w:rsidR="00E12766" w:rsidRPr="00E065FD" w:rsidTr="002F58D1">
        <w:trPr>
          <w:trHeight w:val="21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главным администратором</w:t>
            </w:r>
          </w:p>
          <w:p w:rsidR="00E12766" w:rsidRPr="00E065FD" w:rsidRDefault="00E12766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 xml:space="preserve">в ФКУ объемных показателей прогноза поступлений администрируемых доходов </w:t>
            </w:r>
            <w:proofErr w:type="gramStart"/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доходов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 </w:t>
            </w:r>
          </w:p>
        </w:tc>
      </w:tr>
      <w:tr w:rsidR="005F723B" w:rsidRPr="00E065FD" w:rsidTr="005F723B">
        <w:trPr>
          <w:trHeight w:val="179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23B" w:rsidRPr="00D47523" w:rsidRDefault="005F723B" w:rsidP="005F723B">
            <w:pPr>
              <w:spacing w:before="28" w:after="119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23B" w:rsidRDefault="005F723B" w:rsidP="00FE5182">
            <w:pPr>
              <w:spacing w:before="28" w:after="119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расчетами и обоснованиями на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очередной финансовый год (очередной финансовый год и плановый период)</w:t>
            </w:r>
          </w:p>
          <w:p w:rsidR="005F723B" w:rsidRPr="00D47523" w:rsidRDefault="005F723B" w:rsidP="00FE5182">
            <w:pPr>
              <w:spacing w:before="28" w:after="119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723B" w:rsidRDefault="005F723B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3B" w:rsidRDefault="005F723B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3B" w:rsidRDefault="005F723B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23B" w:rsidRPr="00D47523" w:rsidRDefault="005F723B" w:rsidP="002F58D1">
            <w:pPr>
              <w:spacing w:before="28" w:after="119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right w:val="single" w:sz="4" w:space="0" w:color="auto"/>
            </w:tcBorders>
            <w:shd w:val="clear" w:color="auto" w:fill="auto"/>
          </w:tcPr>
          <w:p w:rsidR="005F723B" w:rsidRPr="00D47523" w:rsidRDefault="005F723B" w:rsidP="00FE5182">
            <w:pPr>
              <w:spacing w:before="28" w:after="119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723B" w:rsidRPr="00E065FD" w:rsidRDefault="005F723B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766" w:rsidRPr="00E065FD" w:rsidTr="002F58D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12766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уточненных плановых объемов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от объемов</w:t>
            </w:r>
          </w:p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доходов, учтенных</w:t>
            </w:r>
          </w:p>
          <w:p w:rsidR="00E12766" w:rsidRPr="00D47523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в первоначально утвержденном бюджете города Рязани отчетного</w:t>
            </w:r>
          </w:p>
          <w:p w:rsidR="00E12766" w:rsidRDefault="00E12766" w:rsidP="00FE5182">
            <w:pPr>
              <w:spacing w:before="28" w:after="119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финансового года</w:t>
            </w:r>
          </w:p>
          <w:p w:rsidR="005F723B" w:rsidRPr="00E065FD" w:rsidRDefault="005F723B" w:rsidP="005F723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none" w:sz="1" w:space="0" w:color="000000"/>
            </w:tcBorders>
            <w:shd w:val="clear" w:color="auto" w:fill="auto"/>
          </w:tcPr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Pr="00E065FD" w:rsidRDefault="00E12766" w:rsidP="00E12766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  <w:tr w:rsidR="00E12766" w:rsidRPr="00E065FD" w:rsidTr="005F723B">
        <w:trPr>
          <w:trHeight w:val="164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вления главным администратором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в ФКУ сведений, необходимых для ведения реестра источников доходов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:lang w:eastAsia="ru-RU"/>
              </w:rPr>
            </w:pPr>
          </w:p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green"/>
                <w:lang w:eastAsia="ru-RU"/>
              </w:rPr>
            </w:pPr>
          </w:p>
          <w:p w:rsidR="00E12766" w:rsidRPr="00E065FD" w:rsidRDefault="00E12766" w:rsidP="00E127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spacing w:before="28" w:after="119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доходов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  <w:tr w:rsidR="00E12766" w:rsidRPr="00E065FD" w:rsidTr="005F723B">
        <w:trPr>
          <w:trHeight w:val="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подготовки расчетных документов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766" w:rsidRDefault="00E12766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766" w:rsidRPr="00E065FD" w:rsidRDefault="00E12766" w:rsidP="00E12766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47523">
              <w:rPr>
                <w:rFonts w:ascii="Times New Roman" w:hAnsi="Times New Roman"/>
                <w:sz w:val="24"/>
                <w:szCs w:val="24"/>
              </w:rPr>
              <w:t>тдел развития электронного бюджетного процесса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  <w:tr w:rsidR="00E12766" w:rsidRPr="00E065FD" w:rsidTr="002F58D1"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Отклонение </w:t>
            </w:r>
            <w:proofErr w:type="gramStart"/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фактического</w:t>
            </w:r>
            <w:proofErr w:type="gramEnd"/>
          </w:p>
          <w:p w:rsidR="00E12766" w:rsidRPr="00D47523" w:rsidRDefault="00E12766" w:rsidP="00FE5182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доходов бюджета города Рязани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объемов доходов бюджета города</w:t>
            </w:r>
          </w:p>
          <w:p w:rsidR="00E12766" w:rsidRPr="00E065FD" w:rsidRDefault="00E12766" w:rsidP="00FE5182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Рязани, учтенных в утвержденном бюджете города Рязани отчетного финансового года с учетом уточнений</w:t>
            </w:r>
          </w:p>
        </w:tc>
        <w:tc>
          <w:tcPr>
            <w:tcW w:w="2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spacing w:before="28"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D47523" w:rsidRDefault="00E12766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доходов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766" w:rsidRPr="00E065FD" w:rsidRDefault="00E12766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</w:tbl>
    <w:p w:rsidR="00E12766" w:rsidRDefault="00E12766">
      <w:r>
        <w:br w:type="page"/>
      </w:r>
    </w:p>
    <w:tbl>
      <w:tblPr>
        <w:tblW w:w="94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8"/>
        <w:gridCol w:w="105"/>
        <w:gridCol w:w="25"/>
        <w:gridCol w:w="3030"/>
        <w:gridCol w:w="261"/>
        <w:gridCol w:w="25"/>
        <w:gridCol w:w="2661"/>
        <w:gridCol w:w="25"/>
        <w:gridCol w:w="2685"/>
        <w:gridCol w:w="25"/>
      </w:tblGrid>
      <w:tr w:rsidR="002F58D1" w:rsidRPr="00E065FD" w:rsidTr="005F723B">
        <w:trPr>
          <w:trHeight w:val="129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8D1" w:rsidRPr="00E065FD" w:rsidRDefault="002F58D1" w:rsidP="002F58D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сроков представления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главным администратором</w:t>
            </w:r>
            <w:r w:rsidRPr="00E0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бюджетной отчетности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</w:t>
            </w: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</w:t>
            </w: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учета и отчетности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бюджетного процесса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  <w:tr w:rsidR="002F58D1" w:rsidRPr="00E065FD" w:rsidTr="005F723B">
        <w:trPr>
          <w:trHeight w:val="179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8D1" w:rsidRPr="00E065FD" w:rsidRDefault="002F58D1" w:rsidP="002F58D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D1" w:rsidRDefault="002F58D1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сроков представления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главным администратором</w:t>
            </w:r>
            <w:r w:rsidRPr="00E0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бухгалтерской отчетности автономных и бюджетных учреждений</w:t>
            </w:r>
          </w:p>
          <w:p w:rsidR="005F723B" w:rsidRPr="00E065FD" w:rsidRDefault="005F723B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58D1" w:rsidRDefault="002F58D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58D1" w:rsidRDefault="002F58D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58D1" w:rsidRDefault="002F58D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58D1" w:rsidRDefault="002F58D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58D1" w:rsidRDefault="002F58D1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58D1" w:rsidRPr="00E065FD" w:rsidRDefault="002F58D1" w:rsidP="002F58D1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spacing w:before="28" w:after="119" w:line="10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</w:t>
            </w: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</w:t>
            </w:r>
            <w:r w:rsidRPr="00D47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учета и отчетности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бюджетного процесса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D1" w:rsidRPr="00E065FD" w:rsidRDefault="002F58D1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5F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D47523">
              <w:rPr>
                <w:rFonts w:ascii="Times New Roman" w:hAnsi="Times New Roman" w:cs="Times New Roman"/>
                <w:sz w:val="24"/>
                <w:szCs w:val="24"/>
              </w:rPr>
              <w:t>20 февраля года, следующего за отчетным</w:t>
            </w:r>
            <w:r w:rsidR="009E0E78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</w:tc>
      </w:tr>
      <w:tr w:rsidR="002F58D1" w:rsidRPr="00E065FD" w:rsidTr="005F723B">
        <w:trPr>
          <w:gridAfter w:val="1"/>
          <w:wAfter w:w="25" w:type="dxa"/>
          <w:trHeight w:val="155"/>
        </w:trPr>
        <w:tc>
          <w:tcPr>
            <w:tcW w:w="693" w:type="dxa"/>
            <w:gridSpan w:val="2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2F58D1" w:rsidRPr="00E065FD" w:rsidRDefault="002F58D1" w:rsidP="00FE518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2F58D1" w:rsidRPr="00E065FD" w:rsidRDefault="002F58D1" w:rsidP="00FE5182">
            <w:pPr>
              <w:spacing w:before="28" w:after="119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2F58D1" w:rsidRPr="00D47523" w:rsidRDefault="002F58D1" w:rsidP="00FE5182">
            <w:pPr>
              <w:spacing w:before="28" w:after="119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2F58D1" w:rsidRPr="00E065FD" w:rsidRDefault="002F58D1" w:rsidP="00FE51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64FC" w:rsidRDefault="006B64FC" w:rsidP="00C87D2F"/>
    <w:sectPr w:rsidR="006B64FC" w:rsidSect="0095507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A3" w:rsidRDefault="00C11DA3" w:rsidP="00955074">
      <w:pPr>
        <w:spacing w:after="0" w:line="240" w:lineRule="auto"/>
      </w:pPr>
      <w:r>
        <w:separator/>
      </w:r>
    </w:p>
  </w:endnote>
  <w:endnote w:type="continuationSeparator" w:id="0">
    <w:p w:rsidR="00C11DA3" w:rsidRDefault="00C11DA3" w:rsidP="0095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A3" w:rsidRDefault="00C11DA3" w:rsidP="00955074">
      <w:pPr>
        <w:spacing w:after="0" w:line="240" w:lineRule="auto"/>
      </w:pPr>
      <w:r>
        <w:separator/>
      </w:r>
    </w:p>
  </w:footnote>
  <w:footnote w:type="continuationSeparator" w:id="0">
    <w:p w:rsidR="00C11DA3" w:rsidRDefault="00C11DA3" w:rsidP="0095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27188"/>
      <w:docPartObj>
        <w:docPartGallery w:val="Page Numbers (Top of Page)"/>
        <w:docPartUnique/>
      </w:docPartObj>
    </w:sdtPr>
    <w:sdtEndPr/>
    <w:sdtContent>
      <w:p w:rsidR="00955074" w:rsidRDefault="009550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F4D">
          <w:rPr>
            <w:noProof/>
          </w:rPr>
          <w:t>2</w:t>
        </w:r>
        <w:r>
          <w:fldChar w:fldCharType="end"/>
        </w:r>
      </w:p>
    </w:sdtContent>
  </w:sdt>
  <w:p w:rsidR="00955074" w:rsidRDefault="009550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74"/>
    <w:rsid w:val="002F58D1"/>
    <w:rsid w:val="00374C36"/>
    <w:rsid w:val="0047517F"/>
    <w:rsid w:val="005C18C7"/>
    <w:rsid w:val="005F723B"/>
    <w:rsid w:val="006B64FC"/>
    <w:rsid w:val="00840F4D"/>
    <w:rsid w:val="00955074"/>
    <w:rsid w:val="009E0E78"/>
    <w:rsid w:val="00A0310A"/>
    <w:rsid w:val="00A6433E"/>
    <w:rsid w:val="00C11DA3"/>
    <w:rsid w:val="00C87D2F"/>
    <w:rsid w:val="00CB3D64"/>
    <w:rsid w:val="00E1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74"/>
    <w:pPr>
      <w:suppressAutoHyphens/>
    </w:pPr>
    <w:rPr>
      <w:rFonts w:ascii="Calibri" w:eastAsia="SimSun" w:hAnsi="Calibri" w:cs="Calibri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955074"/>
    <w:pPr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955074"/>
    <w:pPr>
      <w:suppressLineNumbers/>
    </w:pPr>
  </w:style>
  <w:style w:type="paragraph" w:customStyle="1" w:styleId="ConsPlusNormal">
    <w:name w:val="ConsPlusNormal"/>
    <w:rsid w:val="00955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5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074"/>
    <w:rPr>
      <w:rFonts w:ascii="Calibri" w:eastAsia="SimSun" w:hAnsi="Calibri" w:cs="Calibri"/>
      <w:kern w:val="1"/>
    </w:rPr>
  </w:style>
  <w:style w:type="paragraph" w:styleId="a6">
    <w:name w:val="footer"/>
    <w:basedOn w:val="a"/>
    <w:link w:val="a7"/>
    <w:uiPriority w:val="99"/>
    <w:unhideWhenUsed/>
    <w:rsid w:val="00955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074"/>
    <w:rPr>
      <w:rFonts w:ascii="Calibri" w:eastAsia="SimSun" w:hAnsi="Calibri" w:cs="Calibr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74"/>
    <w:pPr>
      <w:suppressAutoHyphens/>
    </w:pPr>
    <w:rPr>
      <w:rFonts w:ascii="Calibri" w:eastAsia="SimSun" w:hAnsi="Calibri" w:cs="Calibri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955074"/>
    <w:pPr>
      <w:spacing w:before="28" w:after="119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955074"/>
    <w:pPr>
      <w:suppressLineNumbers/>
    </w:pPr>
  </w:style>
  <w:style w:type="paragraph" w:customStyle="1" w:styleId="ConsPlusNormal">
    <w:name w:val="ConsPlusNormal"/>
    <w:rsid w:val="009550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5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074"/>
    <w:rPr>
      <w:rFonts w:ascii="Calibri" w:eastAsia="SimSun" w:hAnsi="Calibri" w:cs="Calibri"/>
      <w:kern w:val="1"/>
    </w:rPr>
  </w:style>
  <w:style w:type="paragraph" w:styleId="a6">
    <w:name w:val="footer"/>
    <w:basedOn w:val="a"/>
    <w:link w:val="a7"/>
    <w:uiPriority w:val="99"/>
    <w:unhideWhenUsed/>
    <w:rsid w:val="009550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074"/>
    <w:rPr>
      <w:rFonts w:ascii="Calibri" w:eastAsia="SimSun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9</cp:revision>
  <dcterms:created xsi:type="dcterms:W3CDTF">2022-03-23T11:45:00Z</dcterms:created>
  <dcterms:modified xsi:type="dcterms:W3CDTF">2022-03-31T09:31:00Z</dcterms:modified>
</cp:coreProperties>
</file>