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585AC1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37B0E">
              <w:rPr>
                <w:sz w:val="24"/>
                <w:szCs w:val="24"/>
              </w:rPr>
              <w:t>«</w:t>
            </w:r>
            <w:r w:rsidR="004A6DF8">
              <w:rPr>
                <w:sz w:val="24"/>
                <w:szCs w:val="24"/>
              </w:rPr>
              <w:t xml:space="preserve"> 03</w:t>
            </w:r>
            <w:r w:rsidR="00FC24D4">
              <w:rPr>
                <w:sz w:val="24"/>
                <w:szCs w:val="24"/>
              </w:rPr>
              <w:t xml:space="preserve"> </w:t>
            </w:r>
            <w:r w:rsidR="00737B0E">
              <w:rPr>
                <w:sz w:val="24"/>
                <w:szCs w:val="24"/>
              </w:rPr>
              <w:t xml:space="preserve">» </w:t>
            </w:r>
            <w:r w:rsidR="00FC24D4">
              <w:rPr>
                <w:sz w:val="24"/>
                <w:szCs w:val="24"/>
              </w:rPr>
              <w:t xml:space="preserve">  </w:t>
            </w:r>
            <w:r w:rsidR="00585AC1">
              <w:rPr>
                <w:sz w:val="24"/>
                <w:szCs w:val="24"/>
              </w:rPr>
              <w:t>июн</w:t>
            </w:r>
            <w:r w:rsidR="003E1903">
              <w:rPr>
                <w:sz w:val="24"/>
                <w:szCs w:val="24"/>
              </w:rPr>
              <w:t>я</w:t>
            </w:r>
            <w:r w:rsidR="0027005A">
              <w:rPr>
                <w:sz w:val="24"/>
                <w:szCs w:val="24"/>
              </w:rPr>
              <w:t xml:space="preserve">  </w:t>
            </w:r>
            <w:r w:rsidR="00737B0E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E1903">
              <w:rPr>
                <w:sz w:val="24"/>
                <w:szCs w:val="24"/>
              </w:rPr>
              <w:t>4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912284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27005A">
              <w:rPr>
                <w:sz w:val="24"/>
                <w:szCs w:val="24"/>
              </w:rPr>
              <w:t xml:space="preserve">      </w:t>
            </w:r>
            <w:r w:rsidR="00653856">
              <w:rPr>
                <w:sz w:val="24"/>
                <w:szCs w:val="24"/>
              </w:rPr>
              <w:t>29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6157F2" w:rsidRDefault="006157F2" w:rsidP="00A32E8D">
      <w:pPr>
        <w:jc w:val="center"/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для целей бюджетного учета,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</w:t>
      </w:r>
      <w:bookmarkStart w:id="2" w:name="_GoBack"/>
      <w:bookmarkEnd w:id="2"/>
      <w:r w:rsidRPr="00A32E8D">
        <w:rPr>
          <w:sz w:val="24"/>
          <w:szCs w:val="24"/>
        </w:rPr>
        <w:t>т 09.01.2018 № 1 о/д</w:t>
      </w:r>
    </w:p>
    <w:p w:rsidR="00757FCE" w:rsidRDefault="00757FCE" w:rsidP="00CC3450">
      <w:pPr>
        <w:rPr>
          <w:sz w:val="24"/>
          <w:szCs w:val="24"/>
        </w:rPr>
      </w:pPr>
    </w:p>
    <w:p w:rsidR="006157F2" w:rsidRDefault="006157F2" w:rsidP="00CC3450">
      <w:pPr>
        <w:rPr>
          <w:sz w:val="24"/>
          <w:szCs w:val="24"/>
        </w:rPr>
      </w:pPr>
    </w:p>
    <w:p w:rsidR="006157F2" w:rsidRPr="0044787A" w:rsidRDefault="006157F2" w:rsidP="00CC3450">
      <w:pPr>
        <w:rPr>
          <w:sz w:val="24"/>
          <w:szCs w:val="24"/>
        </w:rPr>
      </w:pPr>
    </w:p>
    <w:p w:rsidR="0044787A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соответствии </w:t>
      </w:r>
      <w:r w:rsidR="009165D0" w:rsidRPr="00A32E8D">
        <w:rPr>
          <w:sz w:val="24"/>
          <w:szCs w:val="24"/>
        </w:rPr>
        <w:t xml:space="preserve">с </w:t>
      </w:r>
      <w:r w:rsidR="009165D0">
        <w:rPr>
          <w:sz w:val="24"/>
          <w:szCs w:val="24"/>
        </w:rPr>
        <w:t xml:space="preserve">пунктом 6 статьи 8 </w:t>
      </w:r>
      <w:r w:rsidR="009165D0" w:rsidRPr="00411E3A">
        <w:rPr>
          <w:sz w:val="24"/>
          <w:szCs w:val="24"/>
        </w:rPr>
        <w:t>Федеральн</w:t>
      </w:r>
      <w:r w:rsidR="009165D0">
        <w:rPr>
          <w:sz w:val="24"/>
          <w:szCs w:val="24"/>
        </w:rPr>
        <w:t>ого</w:t>
      </w:r>
      <w:r w:rsidR="009165D0" w:rsidRPr="00411E3A">
        <w:rPr>
          <w:sz w:val="24"/>
          <w:szCs w:val="24"/>
        </w:rPr>
        <w:t xml:space="preserve"> закон</w:t>
      </w:r>
      <w:r w:rsidR="009165D0">
        <w:rPr>
          <w:sz w:val="24"/>
          <w:szCs w:val="24"/>
        </w:rPr>
        <w:t>а</w:t>
      </w:r>
      <w:r w:rsidR="009165D0" w:rsidRPr="00411E3A">
        <w:rPr>
          <w:sz w:val="24"/>
          <w:szCs w:val="24"/>
        </w:rPr>
        <w:t xml:space="preserve"> от 06.12.2011 № 402-ФЗ </w:t>
      </w:r>
      <w:r w:rsidR="009165D0">
        <w:rPr>
          <w:sz w:val="24"/>
          <w:szCs w:val="24"/>
        </w:rPr>
        <w:t xml:space="preserve">  </w:t>
      </w:r>
      <w:r w:rsidR="009165D0" w:rsidRPr="00411E3A">
        <w:rPr>
          <w:sz w:val="24"/>
          <w:szCs w:val="24"/>
        </w:rPr>
        <w:t>«О бухгалтерском учете»</w:t>
      </w:r>
      <w:r w:rsidR="009165D0">
        <w:rPr>
          <w:sz w:val="24"/>
          <w:szCs w:val="24"/>
        </w:rPr>
        <w:t xml:space="preserve">, </w:t>
      </w:r>
      <w:r w:rsidR="00FC24D4" w:rsidRPr="007D0429">
        <w:rPr>
          <w:sz w:val="24"/>
          <w:szCs w:val="24"/>
        </w:rPr>
        <w:t>приказ</w:t>
      </w:r>
      <w:r w:rsidR="003E1903">
        <w:rPr>
          <w:sz w:val="24"/>
          <w:szCs w:val="24"/>
        </w:rPr>
        <w:t>ом</w:t>
      </w:r>
      <w:r w:rsidR="00FC24D4" w:rsidRPr="007D0429">
        <w:rPr>
          <w:sz w:val="24"/>
          <w:szCs w:val="24"/>
        </w:rPr>
        <w:t xml:space="preserve"> Министерства финансов Российской Федерации </w:t>
      </w:r>
      <w:r w:rsidR="009165D0">
        <w:rPr>
          <w:sz w:val="24"/>
          <w:szCs w:val="24"/>
        </w:rPr>
        <w:t xml:space="preserve">            о</w:t>
      </w:r>
      <w:r w:rsidR="00FC24D4" w:rsidRPr="007D0429">
        <w:rPr>
          <w:sz w:val="24"/>
          <w:szCs w:val="24"/>
        </w:rPr>
        <w:t xml:space="preserve">т </w:t>
      </w:r>
      <w:r w:rsidR="003E1903">
        <w:rPr>
          <w:sz w:val="24"/>
          <w:szCs w:val="24"/>
        </w:rPr>
        <w:t>13</w:t>
      </w:r>
      <w:r w:rsidR="005B40F9">
        <w:rPr>
          <w:sz w:val="24"/>
          <w:szCs w:val="24"/>
        </w:rPr>
        <w:t>.0</w:t>
      </w:r>
      <w:r w:rsidR="003E1903">
        <w:rPr>
          <w:sz w:val="24"/>
          <w:szCs w:val="24"/>
        </w:rPr>
        <w:t>9</w:t>
      </w:r>
      <w:r w:rsidR="005B40F9">
        <w:rPr>
          <w:sz w:val="24"/>
          <w:szCs w:val="24"/>
        </w:rPr>
        <w:t>.202</w:t>
      </w:r>
      <w:r w:rsidR="003E1903">
        <w:rPr>
          <w:sz w:val="24"/>
          <w:szCs w:val="24"/>
        </w:rPr>
        <w:t>3</w:t>
      </w:r>
      <w:r w:rsidR="005B40F9">
        <w:rPr>
          <w:sz w:val="24"/>
          <w:szCs w:val="24"/>
        </w:rPr>
        <w:t xml:space="preserve"> </w:t>
      </w:r>
      <w:r w:rsidR="00FC24D4" w:rsidRPr="007D0429">
        <w:rPr>
          <w:sz w:val="24"/>
          <w:szCs w:val="24"/>
        </w:rPr>
        <w:t xml:space="preserve">№ </w:t>
      </w:r>
      <w:r w:rsidR="005B40F9">
        <w:rPr>
          <w:sz w:val="24"/>
          <w:szCs w:val="24"/>
        </w:rPr>
        <w:t>1</w:t>
      </w:r>
      <w:r w:rsidR="003E1903">
        <w:rPr>
          <w:sz w:val="24"/>
          <w:szCs w:val="24"/>
        </w:rPr>
        <w:t>44</w:t>
      </w:r>
      <w:r w:rsidR="00FC24D4" w:rsidRPr="007D0429">
        <w:rPr>
          <w:sz w:val="24"/>
          <w:szCs w:val="24"/>
        </w:rPr>
        <w:t>н</w:t>
      </w:r>
      <w:r w:rsidR="005B40F9">
        <w:rPr>
          <w:sz w:val="24"/>
          <w:szCs w:val="24"/>
        </w:rPr>
        <w:t xml:space="preserve"> </w:t>
      </w:r>
      <w:r w:rsidR="003E1903">
        <w:rPr>
          <w:sz w:val="24"/>
          <w:szCs w:val="24"/>
        </w:rPr>
        <w:t xml:space="preserve">«О внесении изменений в федеральный стандарт бухгалтерского учета для организаций государственного сектора «Учетная политика, оценочные значения               и ошибки», утвержденный приказом Министерства финансов Российской Федерации            от 30 декабря 2017 г. № 274н», </w:t>
      </w:r>
      <w:r w:rsidRPr="00A32E8D">
        <w:rPr>
          <w:sz w:val="24"/>
          <w:szCs w:val="24"/>
        </w:rPr>
        <w:t>руководствуясь Положением о финансово-казначейском управлении администрации города</w:t>
      </w:r>
      <w:proofErr w:type="gramEnd"/>
      <w:r w:rsidRPr="00A32E8D">
        <w:rPr>
          <w:sz w:val="24"/>
          <w:szCs w:val="24"/>
        </w:rPr>
        <w:t xml:space="preserve">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2B383F">
        <w:rPr>
          <w:sz w:val="24"/>
          <w:szCs w:val="24"/>
        </w:rPr>
        <w:t>Внести изменения в учетную политику финансово-казначейского управления администрации города Рязани, утвержденную приказом финансово-казначейского управления администрации города Рязани от 09.01.2018 № 1 о/д «Об утверждении учетной политики финансово-казначейского управления администрации города Рязани для целей бюджетного учета» (с изменениями, внесенными приказами финансово-казначейского управления администрации города Рязани от 28.12.2018 № 41 о/д, от 13.08.2019 № 31 о/д,                от 27.09.2019 № 31/1 о/д</w:t>
      </w:r>
      <w:proofErr w:type="gramEnd"/>
      <w:r w:rsidR="006C46D9" w:rsidRPr="002B383F">
        <w:rPr>
          <w:sz w:val="24"/>
          <w:szCs w:val="24"/>
        </w:rPr>
        <w:t xml:space="preserve">, </w:t>
      </w:r>
      <w:proofErr w:type="gramStart"/>
      <w:r w:rsidR="006C46D9" w:rsidRPr="002B383F">
        <w:rPr>
          <w:sz w:val="24"/>
          <w:szCs w:val="24"/>
        </w:rPr>
        <w:t xml:space="preserve">от 09.01.2020 № 01 о/д, от 30.10.2020 № 44 о/д, от 25.11.2020 </w:t>
      </w:r>
      <w:r w:rsidR="00880953" w:rsidRPr="002B383F">
        <w:rPr>
          <w:sz w:val="24"/>
          <w:szCs w:val="24"/>
        </w:rPr>
        <w:t xml:space="preserve">        </w:t>
      </w:r>
      <w:r w:rsidR="006C46D9" w:rsidRPr="002B383F">
        <w:rPr>
          <w:sz w:val="24"/>
          <w:szCs w:val="24"/>
        </w:rPr>
        <w:t>№ 49 о/д</w:t>
      </w:r>
      <w:r w:rsidR="00FC24D4" w:rsidRPr="002B383F">
        <w:rPr>
          <w:sz w:val="24"/>
          <w:szCs w:val="24"/>
        </w:rPr>
        <w:t>, от 16.08.2021 № 36 о/д, от 04.03.2022 № 13 о/д</w:t>
      </w:r>
      <w:r w:rsidR="00912284" w:rsidRPr="002B383F">
        <w:rPr>
          <w:sz w:val="24"/>
          <w:szCs w:val="24"/>
        </w:rPr>
        <w:t>, от 30.12.2022 № 68 о/д</w:t>
      </w:r>
      <w:r w:rsidR="004A6DF8" w:rsidRPr="002B383F">
        <w:rPr>
          <w:sz w:val="24"/>
          <w:szCs w:val="24"/>
        </w:rPr>
        <w:t xml:space="preserve">, </w:t>
      </w:r>
      <w:r w:rsidR="002B383F">
        <w:rPr>
          <w:sz w:val="24"/>
          <w:szCs w:val="24"/>
        </w:rPr>
        <w:t xml:space="preserve">                  </w:t>
      </w:r>
      <w:r w:rsidR="004A6DF8" w:rsidRPr="002B383F">
        <w:rPr>
          <w:sz w:val="24"/>
          <w:szCs w:val="24"/>
        </w:rPr>
        <w:t>от 29.12.2023 № 76 о/д</w:t>
      </w:r>
      <w:r w:rsidRPr="002B383F">
        <w:rPr>
          <w:sz w:val="24"/>
          <w:szCs w:val="24"/>
        </w:rPr>
        <w:t>) (</w:t>
      </w:r>
      <w:r w:rsidRPr="002B383F">
        <w:rPr>
          <w:rStyle w:val="FontStyle18"/>
        </w:rPr>
        <w:t>далее – учетная политика</w:t>
      </w:r>
      <w:r w:rsidR="004A6DF8" w:rsidRPr="002B383F">
        <w:rPr>
          <w:sz w:val="24"/>
          <w:szCs w:val="24"/>
        </w:rPr>
        <w:t>)</w:t>
      </w:r>
      <w:r w:rsidRPr="002B383F">
        <w:rPr>
          <w:sz w:val="24"/>
          <w:szCs w:val="24"/>
        </w:rPr>
        <w:t xml:space="preserve"> </w:t>
      </w:r>
      <w:r w:rsidR="004A6DF8" w:rsidRPr="002B383F">
        <w:rPr>
          <w:sz w:val="24"/>
          <w:szCs w:val="24"/>
        </w:rPr>
        <w:t>следующие изменения:</w:t>
      </w:r>
      <w:proofErr w:type="gramEnd"/>
    </w:p>
    <w:p w:rsidR="002447A0" w:rsidRDefault="002447A0" w:rsidP="002447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пункт 6.3 изложить в следующей редакции:</w:t>
      </w:r>
    </w:p>
    <w:p w:rsidR="002447A0" w:rsidRPr="005403E4" w:rsidRDefault="002447A0" w:rsidP="002447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5403E4">
        <w:rPr>
          <w:sz w:val="24"/>
          <w:szCs w:val="24"/>
        </w:rPr>
        <w:lastRenderedPageBreak/>
        <w:t>«6.3. В целях обеспечения достоверности данных бюджетного учета и отчетности проводится инвентаризация активов и обязательств в соответствии с порядком, приведенном в Приложении № 14 к учетной политике</w:t>
      </w:r>
      <w:r w:rsidRPr="00251970">
        <w:rPr>
          <w:sz w:val="24"/>
          <w:szCs w:val="24"/>
        </w:rPr>
        <w:t>.</w:t>
      </w:r>
    </w:p>
    <w:p w:rsidR="002447A0" w:rsidRPr="005403E4" w:rsidRDefault="002447A0" w:rsidP="002447A0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4"/>
          <w:szCs w:val="24"/>
        </w:rPr>
      </w:pPr>
      <w:r w:rsidRPr="00251970">
        <w:rPr>
          <w:iCs/>
          <w:sz w:val="24"/>
          <w:szCs w:val="24"/>
        </w:rPr>
        <w:t xml:space="preserve">Основание: </w:t>
      </w:r>
      <w:hyperlink r:id="rId10" w:history="1">
        <w:r w:rsidRPr="00251970">
          <w:rPr>
            <w:iCs/>
            <w:sz w:val="24"/>
            <w:szCs w:val="24"/>
          </w:rPr>
          <w:t>часть 3 статья 11</w:t>
        </w:r>
      </w:hyperlink>
      <w:r w:rsidRPr="006727C2">
        <w:rPr>
          <w:sz w:val="24"/>
          <w:szCs w:val="24"/>
        </w:rPr>
        <w:t xml:space="preserve"> </w:t>
      </w:r>
      <w:r w:rsidRPr="00411E3A">
        <w:rPr>
          <w:sz w:val="24"/>
          <w:szCs w:val="24"/>
        </w:rPr>
        <w:t>Федеральн</w:t>
      </w:r>
      <w:r>
        <w:rPr>
          <w:sz w:val="24"/>
          <w:szCs w:val="24"/>
        </w:rPr>
        <w:t>ого</w:t>
      </w:r>
      <w:r w:rsidRPr="00411E3A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а</w:t>
      </w:r>
      <w:r w:rsidRPr="00411E3A">
        <w:rPr>
          <w:sz w:val="24"/>
          <w:szCs w:val="24"/>
        </w:rPr>
        <w:t xml:space="preserve"> от 06.12.2011 № 402-ФЗ </w:t>
      </w:r>
      <w:r>
        <w:rPr>
          <w:sz w:val="24"/>
          <w:szCs w:val="24"/>
        </w:rPr>
        <w:t xml:space="preserve">               </w:t>
      </w:r>
      <w:r w:rsidRPr="00411E3A">
        <w:rPr>
          <w:sz w:val="24"/>
          <w:szCs w:val="24"/>
        </w:rPr>
        <w:t>«О бухгалтерском учете»</w:t>
      </w:r>
      <w:r w:rsidRPr="00251970">
        <w:rPr>
          <w:iCs/>
          <w:sz w:val="24"/>
          <w:szCs w:val="24"/>
        </w:rPr>
        <w:t xml:space="preserve">, </w:t>
      </w:r>
      <w:hyperlink r:id="rId11" w:history="1">
        <w:r w:rsidRPr="00251970">
          <w:rPr>
            <w:iCs/>
            <w:sz w:val="24"/>
            <w:szCs w:val="24"/>
          </w:rPr>
          <w:t>пункт 80</w:t>
        </w:r>
      </w:hyperlink>
      <w:r w:rsidRPr="00251970">
        <w:rPr>
          <w:iCs/>
          <w:sz w:val="24"/>
          <w:szCs w:val="24"/>
        </w:rPr>
        <w:t xml:space="preserve"> </w:t>
      </w:r>
      <w:r w:rsidRPr="00251970">
        <w:rPr>
          <w:sz w:val="24"/>
          <w:szCs w:val="24"/>
        </w:rPr>
        <w:t>Стандарта «Концептуальные основы бухгалтерского учета и отчетности»</w:t>
      </w:r>
      <w:r w:rsidRPr="00251970">
        <w:rPr>
          <w:iCs/>
          <w:sz w:val="24"/>
          <w:szCs w:val="24"/>
        </w:rPr>
        <w:t xml:space="preserve">, </w:t>
      </w:r>
      <w:hyperlink r:id="rId12" w:history="1">
        <w:r w:rsidRPr="00251970">
          <w:rPr>
            <w:iCs/>
            <w:sz w:val="24"/>
            <w:szCs w:val="24"/>
          </w:rPr>
          <w:t>пункт 9</w:t>
        </w:r>
      </w:hyperlink>
      <w:r w:rsidRPr="00251970">
        <w:rPr>
          <w:iCs/>
          <w:sz w:val="24"/>
          <w:szCs w:val="24"/>
        </w:rPr>
        <w:t xml:space="preserve"> </w:t>
      </w:r>
      <w:r w:rsidRPr="00251970">
        <w:rPr>
          <w:sz w:val="24"/>
          <w:szCs w:val="24"/>
        </w:rPr>
        <w:t xml:space="preserve">Стандарта «Учетная политика, оценочные значения </w:t>
      </w:r>
      <w:r>
        <w:rPr>
          <w:sz w:val="24"/>
          <w:szCs w:val="24"/>
        </w:rPr>
        <w:t xml:space="preserve">                   </w:t>
      </w:r>
      <w:r w:rsidRPr="00251970">
        <w:rPr>
          <w:sz w:val="24"/>
          <w:szCs w:val="24"/>
        </w:rPr>
        <w:t>и ошибки»</w:t>
      </w:r>
      <w:proofErr w:type="gramStart"/>
      <w:r w:rsidRPr="00251970">
        <w:rPr>
          <w:iCs/>
          <w:sz w:val="24"/>
          <w:szCs w:val="24"/>
        </w:rPr>
        <w:t>.</w:t>
      </w:r>
      <w:r w:rsidRPr="005403E4">
        <w:rPr>
          <w:iCs/>
          <w:sz w:val="24"/>
          <w:szCs w:val="24"/>
        </w:rPr>
        <w:t>»</w:t>
      </w:r>
      <w:proofErr w:type="gramEnd"/>
      <w:r w:rsidRPr="005403E4">
        <w:rPr>
          <w:iCs/>
          <w:sz w:val="24"/>
          <w:szCs w:val="24"/>
        </w:rPr>
        <w:t>;</w:t>
      </w:r>
    </w:p>
    <w:p w:rsidR="002447A0" w:rsidRPr="002B383F" w:rsidRDefault="002447A0" w:rsidP="002447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>б</w:t>
      </w:r>
      <w:r w:rsidRPr="005403E4">
        <w:rPr>
          <w:iCs/>
          <w:sz w:val="24"/>
          <w:szCs w:val="24"/>
        </w:rPr>
        <w:t>) пункты 6.4 – 6.15</w:t>
      </w:r>
      <w:r>
        <w:rPr>
          <w:iCs/>
          <w:sz w:val="24"/>
          <w:szCs w:val="24"/>
        </w:rPr>
        <w:t xml:space="preserve"> </w:t>
      </w:r>
      <w:r w:rsidRPr="005403E4">
        <w:rPr>
          <w:iCs/>
          <w:sz w:val="24"/>
          <w:szCs w:val="24"/>
        </w:rPr>
        <w:t>исключить;</w:t>
      </w:r>
    </w:p>
    <w:p w:rsidR="004A6DF8" w:rsidRDefault="002447A0" w:rsidP="004A6D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4A6DF8" w:rsidRPr="002B383F">
        <w:rPr>
          <w:sz w:val="24"/>
          <w:szCs w:val="24"/>
        </w:rPr>
        <w:t xml:space="preserve">) </w:t>
      </w:r>
      <w:r w:rsidR="004A6DF8" w:rsidRPr="00A356DF">
        <w:rPr>
          <w:sz w:val="24"/>
          <w:szCs w:val="24"/>
        </w:rPr>
        <w:t xml:space="preserve">приложение № </w:t>
      </w:r>
      <w:r w:rsidR="004A6DF8">
        <w:rPr>
          <w:sz w:val="24"/>
          <w:szCs w:val="24"/>
        </w:rPr>
        <w:t>6</w:t>
      </w:r>
      <w:r w:rsidR="004A6DF8" w:rsidRPr="00A356DF">
        <w:rPr>
          <w:sz w:val="24"/>
          <w:szCs w:val="24"/>
        </w:rPr>
        <w:t xml:space="preserve"> «График документооборота» к учетной политике изложить </w:t>
      </w:r>
      <w:r w:rsidR="002B383F">
        <w:rPr>
          <w:sz w:val="24"/>
          <w:szCs w:val="24"/>
        </w:rPr>
        <w:t xml:space="preserve">            </w:t>
      </w:r>
      <w:r w:rsidR="004A6DF8" w:rsidRPr="00A356DF">
        <w:rPr>
          <w:sz w:val="24"/>
          <w:szCs w:val="24"/>
        </w:rPr>
        <w:t xml:space="preserve">в редакции согласно приложению № </w:t>
      </w:r>
      <w:r w:rsidR="004A6DF8">
        <w:rPr>
          <w:sz w:val="24"/>
          <w:szCs w:val="24"/>
        </w:rPr>
        <w:t>1</w:t>
      </w:r>
      <w:r w:rsidR="004A6DF8" w:rsidRPr="00A356DF">
        <w:rPr>
          <w:sz w:val="24"/>
          <w:szCs w:val="24"/>
        </w:rPr>
        <w:t xml:space="preserve"> к настоящему приказу;</w:t>
      </w:r>
    </w:p>
    <w:p w:rsidR="004A6DF8" w:rsidRDefault="00251970" w:rsidP="00641E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5403E4">
        <w:rPr>
          <w:sz w:val="24"/>
          <w:szCs w:val="24"/>
        </w:rPr>
        <w:t xml:space="preserve">г) </w:t>
      </w:r>
      <w:r w:rsidR="00641EA3" w:rsidRPr="00A356DF">
        <w:rPr>
          <w:sz w:val="24"/>
          <w:szCs w:val="24"/>
        </w:rPr>
        <w:t>приложение № 1</w:t>
      </w:r>
      <w:r w:rsidR="00641EA3">
        <w:rPr>
          <w:sz w:val="24"/>
          <w:szCs w:val="24"/>
        </w:rPr>
        <w:t>4</w:t>
      </w:r>
      <w:r w:rsidR="00641EA3" w:rsidRPr="00A356DF">
        <w:rPr>
          <w:sz w:val="24"/>
          <w:szCs w:val="24"/>
        </w:rPr>
        <w:t xml:space="preserve"> «</w:t>
      </w:r>
      <w:r w:rsidR="00641EA3" w:rsidRPr="007216BD">
        <w:rPr>
          <w:sz w:val="24"/>
          <w:szCs w:val="24"/>
        </w:rPr>
        <w:t>Порядок проведения инвентаризации активов и обязательств</w:t>
      </w:r>
      <w:r w:rsidR="00641EA3">
        <w:rPr>
          <w:sz w:val="24"/>
          <w:szCs w:val="24"/>
        </w:rPr>
        <w:t xml:space="preserve">»    </w:t>
      </w:r>
      <w:r w:rsidR="00641EA3" w:rsidRPr="00A356DF">
        <w:rPr>
          <w:sz w:val="24"/>
          <w:szCs w:val="24"/>
        </w:rPr>
        <w:t xml:space="preserve">к учетной политике изложить в редакции согласно приложению  № </w:t>
      </w:r>
      <w:r w:rsidR="00641EA3">
        <w:rPr>
          <w:sz w:val="24"/>
          <w:szCs w:val="24"/>
        </w:rPr>
        <w:t>2 к настоящему приказу.</w:t>
      </w:r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Установить, что положения настоящей учетной политики применяются, начиная        с бюджетного учета и отчетности 202</w:t>
      </w:r>
      <w:r w:rsidR="00912284">
        <w:rPr>
          <w:sz w:val="24"/>
          <w:szCs w:val="24"/>
        </w:rPr>
        <w:t>4</w:t>
      </w:r>
      <w:r w:rsidRPr="00A32E8D">
        <w:rPr>
          <w:sz w:val="24"/>
          <w:szCs w:val="24"/>
        </w:rPr>
        <w:t xml:space="preserve"> года.</w:t>
      </w: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6157F2" w:rsidP="00AF791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6157F2" w:rsidP="006157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Pr="00210EDE" w:rsidRDefault="00210EDE" w:rsidP="00210EDE"/>
    <w:sectPr w:rsidR="00210EDE" w:rsidRPr="00210EDE" w:rsidSect="00883E1E">
      <w:headerReference w:type="default" r:id="rId13"/>
      <w:headerReference w:type="first" r:id="rId14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EC4" w:rsidRDefault="00C41EC4">
      <w:r>
        <w:separator/>
      </w:r>
    </w:p>
  </w:endnote>
  <w:endnote w:type="continuationSeparator" w:id="0">
    <w:p w:rsidR="00C41EC4" w:rsidRDefault="00C4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EC4" w:rsidRDefault="00C41EC4">
      <w:r>
        <w:separator/>
      </w:r>
    </w:p>
  </w:footnote>
  <w:footnote w:type="continuationSeparator" w:id="0">
    <w:p w:rsidR="00C41EC4" w:rsidRDefault="00C41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856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C41EC4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ED8"/>
    <w:rsid w:val="000138D4"/>
    <w:rsid w:val="00022AEF"/>
    <w:rsid w:val="00037D0A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0EDE"/>
    <w:rsid w:val="0021162A"/>
    <w:rsid w:val="00212647"/>
    <w:rsid w:val="00215000"/>
    <w:rsid w:val="00215426"/>
    <w:rsid w:val="0022636D"/>
    <w:rsid w:val="0023080F"/>
    <w:rsid w:val="002346EC"/>
    <w:rsid w:val="002447A0"/>
    <w:rsid w:val="00245673"/>
    <w:rsid w:val="00251970"/>
    <w:rsid w:val="0026273F"/>
    <w:rsid w:val="0026378D"/>
    <w:rsid w:val="0027005A"/>
    <w:rsid w:val="00271FCD"/>
    <w:rsid w:val="002722A6"/>
    <w:rsid w:val="00277827"/>
    <w:rsid w:val="00285EDB"/>
    <w:rsid w:val="002935E3"/>
    <w:rsid w:val="002B383F"/>
    <w:rsid w:val="002D2C77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1903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A4321"/>
    <w:rsid w:val="004A6DF8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403E4"/>
    <w:rsid w:val="005647F5"/>
    <w:rsid w:val="00566553"/>
    <w:rsid w:val="0057135D"/>
    <w:rsid w:val="00573888"/>
    <w:rsid w:val="00580BCE"/>
    <w:rsid w:val="00585AC1"/>
    <w:rsid w:val="005A0869"/>
    <w:rsid w:val="005A7233"/>
    <w:rsid w:val="005B2F9C"/>
    <w:rsid w:val="005B35BD"/>
    <w:rsid w:val="005B40F9"/>
    <w:rsid w:val="005C21B5"/>
    <w:rsid w:val="005C3C0C"/>
    <w:rsid w:val="005D63FE"/>
    <w:rsid w:val="005E2840"/>
    <w:rsid w:val="006024E5"/>
    <w:rsid w:val="00613292"/>
    <w:rsid w:val="006157F2"/>
    <w:rsid w:val="006229B4"/>
    <w:rsid w:val="0062332A"/>
    <w:rsid w:val="00626500"/>
    <w:rsid w:val="0063281E"/>
    <w:rsid w:val="00633C56"/>
    <w:rsid w:val="00641EA3"/>
    <w:rsid w:val="00642DF8"/>
    <w:rsid w:val="00653856"/>
    <w:rsid w:val="00657C13"/>
    <w:rsid w:val="006622BC"/>
    <w:rsid w:val="00663104"/>
    <w:rsid w:val="00664B55"/>
    <w:rsid w:val="00665949"/>
    <w:rsid w:val="006660AA"/>
    <w:rsid w:val="00670245"/>
    <w:rsid w:val="006727C2"/>
    <w:rsid w:val="00675009"/>
    <w:rsid w:val="00692AAD"/>
    <w:rsid w:val="006A01E6"/>
    <w:rsid w:val="006A6892"/>
    <w:rsid w:val="006C0FB6"/>
    <w:rsid w:val="006C3EAA"/>
    <w:rsid w:val="006C46D9"/>
    <w:rsid w:val="006C5DEA"/>
    <w:rsid w:val="006C7290"/>
    <w:rsid w:val="006F0E72"/>
    <w:rsid w:val="006F4F35"/>
    <w:rsid w:val="006F5008"/>
    <w:rsid w:val="006F7C6A"/>
    <w:rsid w:val="0070448C"/>
    <w:rsid w:val="007068CA"/>
    <w:rsid w:val="0072099C"/>
    <w:rsid w:val="007211A9"/>
    <w:rsid w:val="007225FF"/>
    <w:rsid w:val="007258B5"/>
    <w:rsid w:val="00737B0E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604D4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E6090"/>
    <w:rsid w:val="008F223C"/>
    <w:rsid w:val="009014BF"/>
    <w:rsid w:val="00905526"/>
    <w:rsid w:val="00912284"/>
    <w:rsid w:val="009165D0"/>
    <w:rsid w:val="009251C3"/>
    <w:rsid w:val="0093166C"/>
    <w:rsid w:val="00950489"/>
    <w:rsid w:val="00967674"/>
    <w:rsid w:val="00970421"/>
    <w:rsid w:val="00975E2F"/>
    <w:rsid w:val="009839BD"/>
    <w:rsid w:val="00986745"/>
    <w:rsid w:val="009904BB"/>
    <w:rsid w:val="009A54BB"/>
    <w:rsid w:val="009A6EC9"/>
    <w:rsid w:val="009C1821"/>
    <w:rsid w:val="009C21EF"/>
    <w:rsid w:val="009C2C58"/>
    <w:rsid w:val="009D38D3"/>
    <w:rsid w:val="009D3AC4"/>
    <w:rsid w:val="009D5D43"/>
    <w:rsid w:val="009E115A"/>
    <w:rsid w:val="009E49B3"/>
    <w:rsid w:val="009F019D"/>
    <w:rsid w:val="009F4F10"/>
    <w:rsid w:val="00A01650"/>
    <w:rsid w:val="00A16F2F"/>
    <w:rsid w:val="00A22100"/>
    <w:rsid w:val="00A264CD"/>
    <w:rsid w:val="00A32E8D"/>
    <w:rsid w:val="00A72F24"/>
    <w:rsid w:val="00A83A6B"/>
    <w:rsid w:val="00A96F75"/>
    <w:rsid w:val="00AB2605"/>
    <w:rsid w:val="00AB3AF9"/>
    <w:rsid w:val="00AB474A"/>
    <w:rsid w:val="00AB7BA9"/>
    <w:rsid w:val="00AC22F7"/>
    <w:rsid w:val="00AD044B"/>
    <w:rsid w:val="00AD2271"/>
    <w:rsid w:val="00AE5344"/>
    <w:rsid w:val="00AF0EC7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93C"/>
    <w:rsid w:val="00C35F76"/>
    <w:rsid w:val="00C41EC4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332"/>
    <w:rsid w:val="00D22AF3"/>
    <w:rsid w:val="00D31561"/>
    <w:rsid w:val="00D3608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116E"/>
    <w:rsid w:val="00DB2F5E"/>
    <w:rsid w:val="00DD2C53"/>
    <w:rsid w:val="00DE160B"/>
    <w:rsid w:val="00DF33D4"/>
    <w:rsid w:val="00DF4A79"/>
    <w:rsid w:val="00DF72DF"/>
    <w:rsid w:val="00E07538"/>
    <w:rsid w:val="00E3448F"/>
    <w:rsid w:val="00E461C4"/>
    <w:rsid w:val="00E463D9"/>
    <w:rsid w:val="00E5279B"/>
    <w:rsid w:val="00E71614"/>
    <w:rsid w:val="00E71E55"/>
    <w:rsid w:val="00E72123"/>
    <w:rsid w:val="00E82194"/>
    <w:rsid w:val="00E915AE"/>
    <w:rsid w:val="00EA062A"/>
    <w:rsid w:val="00EB0BD6"/>
    <w:rsid w:val="00EB37B0"/>
    <w:rsid w:val="00EB38E0"/>
    <w:rsid w:val="00EC2975"/>
    <w:rsid w:val="00EC5808"/>
    <w:rsid w:val="00EE0475"/>
    <w:rsid w:val="00EE1FB2"/>
    <w:rsid w:val="00EE6FCF"/>
    <w:rsid w:val="00EE7B1E"/>
    <w:rsid w:val="00EF1827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A6919"/>
    <w:rsid w:val="00FB3E11"/>
    <w:rsid w:val="00FB50E0"/>
    <w:rsid w:val="00FB5EB5"/>
    <w:rsid w:val="00FC19AC"/>
    <w:rsid w:val="00FC24D4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4999&amp;dst=10004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0116&amp;dst=10021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4181&amp;dst=1001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3B06D-9DAA-4682-B760-9AC66493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46</cp:revision>
  <cp:lastPrinted>2024-06-26T10:52:00Z</cp:lastPrinted>
  <dcterms:created xsi:type="dcterms:W3CDTF">2020-01-23T07:14:00Z</dcterms:created>
  <dcterms:modified xsi:type="dcterms:W3CDTF">2024-07-31T12:52:00Z</dcterms:modified>
</cp:coreProperties>
</file>