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C5" w:rsidRDefault="009A19C5">
      <w:bookmarkStart w:id="0" w:name="_GoBack"/>
      <w:bookmarkEnd w:id="0"/>
    </w:p>
    <w:p w:rsidR="005138B2" w:rsidRDefault="001B1758" w:rsidP="0045318C">
      <w:pPr>
        <w:jc w:val="right"/>
      </w:pPr>
      <w:r>
        <w:tab/>
      </w:r>
      <w:r>
        <w:tab/>
      </w:r>
      <w:r>
        <w:tab/>
      </w:r>
      <w:r>
        <w:tab/>
      </w:r>
      <w:r w:rsidR="0045318C">
        <w:t xml:space="preserve">    </w:t>
      </w:r>
      <w:r w:rsidR="001F5761">
        <w:t xml:space="preserve">Приложение </w:t>
      </w:r>
    </w:p>
    <w:p w:rsidR="001F5761" w:rsidRDefault="001F5761" w:rsidP="001B1758">
      <w:pPr>
        <w:jc w:val="right"/>
      </w:pPr>
      <w:r>
        <w:t xml:space="preserve">к приказу </w:t>
      </w:r>
      <w:r w:rsidR="001B1758">
        <w:t>финансово-казначейского управления</w:t>
      </w:r>
      <w:r w:rsidR="005138B2">
        <w:t xml:space="preserve">                                                        </w:t>
      </w:r>
      <w:r w:rsidR="001B1758">
        <w:t xml:space="preserve"> администрации города Рязани </w:t>
      </w:r>
      <w:r>
        <w:t>от</w:t>
      </w:r>
      <w:r w:rsidR="00FA5303">
        <w:t xml:space="preserve"> </w:t>
      </w:r>
      <w:r w:rsidR="00FA5303" w:rsidRPr="00FA5303">
        <w:rPr>
          <w:u w:val="single"/>
        </w:rPr>
        <w:t>13 ноября</w:t>
      </w:r>
      <w:r w:rsidR="00FA5303">
        <w:t xml:space="preserve"> </w:t>
      </w:r>
      <w:r w:rsidR="00FD1546">
        <w:t>2015</w:t>
      </w:r>
      <w:r w:rsidR="007A2BCF">
        <w:t xml:space="preserve"> г.</w:t>
      </w:r>
      <w:r w:rsidR="00CC5BE7">
        <w:t xml:space="preserve"> </w:t>
      </w:r>
      <w:r w:rsidR="00FA5303">
        <w:t xml:space="preserve">№ </w:t>
      </w:r>
      <w:r w:rsidR="00FA5303" w:rsidRPr="00FA5303">
        <w:rPr>
          <w:u w:val="single"/>
        </w:rPr>
        <w:t>53 о/д</w:t>
      </w:r>
    </w:p>
    <w:p w:rsidR="008C61A9" w:rsidRDefault="008C61A9"/>
    <w:p w:rsidR="001F5761" w:rsidRDefault="001F5761" w:rsidP="001B1758">
      <w:pPr>
        <w:jc w:val="center"/>
      </w:pPr>
      <w:r>
        <w:t xml:space="preserve">Перечень </w:t>
      </w:r>
      <w:r w:rsidR="001B1758">
        <w:t>кодов подвидов по видам доходов бюджета города Рязани, главными администраторами которых являются органы местного самоуправления города Рязани</w:t>
      </w:r>
    </w:p>
    <w:p w:rsidR="00990F3E" w:rsidRDefault="00990F3E"/>
    <w:tbl>
      <w:tblPr>
        <w:tblStyle w:val="a3"/>
        <w:tblW w:w="9835" w:type="dxa"/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6892"/>
      </w:tblGrid>
      <w:tr w:rsidR="006C5305" w:rsidRPr="00A2645F" w:rsidTr="002234B3">
        <w:trPr>
          <w:trHeight w:val="484"/>
        </w:trPr>
        <w:tc>
          <w:tcPr>
            <w:tcW w:w="2943" w:type="dxa"/>
            <w:gridSpan w:val="2"/>
          </w:tcPr>
          <w:p w:rsidR="006C5305" w:rsidRPr="00A2645F" w:rsidRDefault="006C5305" w:rsidP="006C5305">
            <w:pPr>
              <w:tabs>
                <w:tab w:val="left" w:pos="636"/>
              </w:tabs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892" w:type="dxa"/>
            <w:vMerge w:val="restart"/>
            <w:vAlign w:val="center"/>
          </w:tcPr>
          <w:p w:rsidR="006C5305" w:rsidRPr="00A2645F" w:rsidRDefault="006C5305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Наименование кода доходов бюджетной классификации Российской Федерации</w:t>
            </w:r>
          </w:p>
        </w:tc>
      </w:tr>
      <w:tr w:rsidR="002234B3" w:rsidRPr="00A2645F" w:rsidTr="002234B3">
        <w:trPr>
          <w:trHeight w:val="635"/>
        </w:trPr>
        <w:tc>
          <w:tcPr>
            <w:tcW w:w="1668" w:type="dxa"/>
          </w:tcPr>
          <w:p w:rsidR="002234B3" w:rsidRPr="00A2645F" w:rsidRDefault="002234B3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6C5305">
              <w:rPr>
                <w:sz w:val="24"/>
                <w:szCs w:val="24"/>
              </w:rPr>
              <w:t xml:space="preserve"> </w:t>
            </w:r>
            <w:r w:rsidRPr="00A2645F">
              <w:rPr>
                <w:sz w:val="24"/>
                <w:szCs w:val="24"/>
              </w:rPr>
              <w:t>вида доходов</w:t>
            </w:r>
          </w:p>
        </w:tc>
        <w:tc>
          <w:tcPr>
            <w:tcW w:w="1275" w:type="dxa"/>
          </w:tcPr>
          <w:p w:rsidR="002234B3" w:rsidRPr="00A2645F" w:rsidRDefault="002234B3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подвида доходов</w:t>
            </w:r>
          </w:p>
        </w:tc>
        <w:tc>
          <w:tcPr>
            <w:tcW w:w="6892" w:type="dxa"/>
            <w:vMerge/>
          </w:tcPr>
          <w:p w:rsidR="002234B3" w:rsidRPr="00A2645F" w:rsidRDefault="002234B3" w:rsidP="002F45F6">
            <w:pPr>
              <w:ind w:firstLine="0"/>
              <w:rPr>
                <w:sz w:val="24"/>
                <w:szCs w:val="24"/>
              </w:rPr>
            </w:pPr>
          </w:p>
        </w:tc>
      </w:tr>
      <w:tr w:rsidR="00F1181A" w:rsidRPr="00A2645F" w:rsidTr="00F1181A">
        <w:trPr>
          <w:trHeight w:val="711"/>
        </w:trPr>
        <w:tc>
          <w:tcPr>
            <w:tcW w:w="1668" w:type="dxa"/>
            <w:vMerge w:val="restart"/>
            <w:vAlign w:val="center"/>
          </w:tcPr>
          <w:p w:rsidR="00F1181A" w:rsidRPr="00A2645F" w:rsidRDefault="00F1181A" w:rsidP="00F1181A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1 11 05074</w:t>
            </w:r>
            <w:r w:rsidRPr="00A2645F">
              <w:rPr>
                <w:sz w:val="24"/>
                <w:szCs w:val="24"/>
              </w:rPr>
              <w:t xml:space="preserve"> 04</w:t>
            </w:r>
          </w:p>
          <w:p w:rsidR="00F1181A" w:rsidRPr="006C5305" w:rsidRDefault="00F1181A" w:rsidP="002234B3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1181A" w:rsidRPr="00E4079C" w:rsidRDefault="00F1181A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4079C">
              <w:rPr>
                <w:sz w:val="24"/>
                <w:szCs w:val="24"/>
              </w:rPr>
              <w:t>0001</w:t>
            </w:r>
          </w:p>
        </w:tc>
        <w:tc>
          <w:tcPr>
            <w:tcW w:w="6892" w:type="dxa"/>
          </w:tcPr>
          <w:p w:rsidR="00F1181A" w:rsidRPr="00F1181A" w:rsidRDefault="00F1181A" w:rsidP="002C4C70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81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</w:tr>
      <w:tr w:rsidR="00F1181A" w:rsidRPr="00A2645F" w:rsidTr="00F1181A">
        <w:trPr>
          <w:trHeight w:val="711"/>
        </w:trPr>
        <w:tc>
          <w:tcPr>
            <w:tcW w:w="1668" w:type="dxa"/>
            <w:vMerge/>
            <w:vAlign w:val="center"/>
          </w:tcPr>
          <w:p w:rsidR="00F1181A" w:rsidRPr="006C5305" w:rsidRDefault="00F1181A" w:rsidP="002234B3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1181A" w:rsidRPr="00E4079C" w:rsidRDefault="00F1181A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4079C">
              <w:rPr>
                <w:sz w:val="24"/>
                <w:szCs w:val="24"/>
              </w:rPr>
              <w:t>0002</w:t>
            </w:r>
          </w:p>
        </w:tc>
        <w:tc>
          <w:tcPr>
            <w:tcW w:w="6892" w:type="dxa"/>
          </w:tcPr>
          <w:p w:rsidR="00F1181A" w:rsidRPr="00F1181A" w:rsidRDefault="00F1181A" w:rsidP="002C4C70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81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</w:tr>
      <w:tr w:rsidR="00F1181A" w:rsidRPr="00A2645F" w:rsidTr="002234B3">
        <w:trPr>
          <w:trHeight w:val="711"/>
        </w:trPr>
        <w:tc>
          <w:tcPr>
            <w:tcW w:w="1668" w:type="dxa"/>
            <w:vMerge w:val="restart"/>
            <w:vAlign w:val="center"/>
          </w:tcPr>
          <w:p w:rsidR="00F1181A" w:rsidRPr="006C5305" w:rsidRDefault="00F1181A" w:rsidP="002234B3">
            <w:pPr>
              <w:jc w:val="center"/>
              <w:rPr>
                <w:sz w:val="24"/>
                <w:szCs w:val="24"/>
              </w:rPr>
            </w:pPr>
          </w:p>
          <w:p w:rsidR="00F1181A" w:rsidRPr="00A2645F" w:rsidRDefault="00F1181A" w:rsidP="002234B3">
            <w:pPr>
              <w:ind w:firstLine="0"/>
              <w:jc w:val="center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1 11 09</w:t>
            </w:r>
            <w:r w:rsidRPr="00A2645F">
              <w:rPr>
                <w:sz w:val="24"/>
                <w:szCs w:val="24"/>
                <w:lang w:val="en-US"/>
              </w:rPr>
              <w:t>0</w:t>
            </w:r>
            <w:r w:rsidRPr="00A2645F">
              <w:rPr>
                <w:sz w:val="24"/>
                <w:szCs w:val="24"/>
              </w:rPr>
              <w:t>44 04</w:t>
            </w:r>
          </w:p>
          <w:p w:rsidR="00F1181A" w:rsidRPr="00A2645F" w:rsidRDefault="00F1181A" w:rsidP="002234B3">
            <w:pPr>
              <w:jc w:val="center"/>
              <w:rPr>
                <w:szCs w:val="24"/>
              </w:rPr>
            </w:pPr>
          </w:p>
          <w:p w:rsidR="00F1181A" w:rsidRPr="00A2645F" w:rsidRDefault="00F1181A" w:rsidP="002234B3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1181A" w:rsidRPr="00E4079C" w:rsidRDefault="00F1181A" w:rsidP="00F1181A">
            <w:pPr>
              <w:tabs>
                <w:tab w:val="left" w:pos="153"/>
                <w:tab w:val="left" w:pos="459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0001</w:t>
            </w:r>
          </w:p>
        </w:tc>
        <w:tc>
          <w:tcPr>
            <w:tcW w:w="6892" w:type="dxa"/>
          </w:tcPr>
          <w:p w:rsidR="00F1181A" w:rsidRPr="00A2645F" w:rsidRDefault="00F1181A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</w:t>
            </w:r>
            <w:r>
              <w:rPr>
                <w:sz w:val="24"/>
                <w:szCs w:val="24"/>
              </w:rPr>
              <w:t xml:space="preserve">гося в собственности городских </w:t>
            </w:r>
            <w:r w:rsidRPr="00A2645F">
              <w:rPr>
                <w:sz w:val="24"/>
                <w:szCs w:val="24"/>
              </w:rPr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</w:t>
            </w:r>
            <w:r>
              <w:rPr>
                <w:sz w:val="24"/>
                <w:szCs w:val="24"/>
              </w:rPr>
              <w:t xml:space="preserve">ния </w:t>
            </w:r>
            <w:r w:rsidRPr="00A2645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размещения временных сооружений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F1181A" w:rsidRPr="00A2645F" w:rsidTr="002234B3">
        <w:trPr>
          <w:trHeight w:val="711"/>
        </w:trPr>
        <w:tc>
          <w:tcPr>
            <w:tcW w:w="1668" w:type="dxa"/>
            <w:vMerge/>
          </w:tcPr>
          <w:p w:rsidR="00F1181A" w:rsidRPr="00A2645F" w:rsidRDefault="00F1181A" w:rsidP="000D0554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1181A" w:rsidRPr="00E4079C" w:rsidRDefault="00F1181A" w:rsidP="00D21C10">
            <w:pPr>
              <w:ind w:firstLine="34"/>
              <w:jc w:val="center"/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0002</w:t>
            </w:r>
          </w:p>
        </w:tc>
        <w:tc>
          <w:tcPr>
            <w:tcW w:w="6892" w:type="dxa"/>
          </w:tcPr>
          <w:p w:rsidR="00F1181A" w:rsidRPr="00A2645F" w:rsidRDefault="00F1181A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</w:t>
            </w:r>
            <w:r>
              <w:rPr>
                <w:sz w:val="24"/>
                <w:szCs w:val="24"/>
              </w:rPr>
              <w:t xml:space="preserve">гося в собственности городских </w:t>
            </w:r>
            <w:r w:rsidRPr="00A2645F">
              <w:rPr>
                <w:sz w:val="24"/>
                <w:szCs w:val="24"/>
              </w:rPr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том ч</w:t>
            </w:r>
            <w:r>
              <w:rPr>
                <w:sz w:val="24"/>
                <w:szCs w:val="24"/>
              </w:rPr>
              <w:t>исле казенных) (плата по договорам на установку и эксплуатацию рекламных конструкций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F1181A" w:rsidRPr="00A2645F" w:rsidTr="002234B3">
        <w:trPr>
          <w:trHeight w:val="711"/>
        </w:trPr>
        <w:tc>
          <w:tcPr>
            <w:tcW w:w="1668" w:type="dxa"/>
            <w:vMerge/>
          </w:tcPr>
          <w:p w:rsidR="00F1181A" w:rsidRPr="00A2645F" w:rsidRDefault="00F1181A" w:rsidP="000D05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1181A" w:rsidRPr="00A2645F" w:rsidRDefault="00F1181A" w:rsidP="00D21C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2645F">
              <w:rPr>
                <w:sz w:val="24"/>
                <w:szCs w:val="24"/>
              </w:rPr>
              <w:t>0005</w:t>
            </w:r>
          </w:p>
        </w:tc>
        <w:tc>
          <w:tcPr>
            <w:tcW w:w="6892" w:type="dxa"/>
          </w:tcPr>
          <w:p w:rsidR="00F1181A" w:rsidRPr="00A2645F" w:rsidRDefault="00F1181A" w:rsidP="00C34141">
            <w:pPr>
              <w:ind w:firstLine="0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</w:t>
            </w:r>
            <w:r>
              <w:rPr>
                <w:sz w:val="24"/>
                <w:szCs w:val="24"/>
              </w:rPr>
              <w:t xml:space="preserve">м числе казенных) (поступления </w:t>
            </w:r>
            <w:r w:rsidRPr="00A2645F">
              <w:rPr>
                <w:sz w:val="24"/>
                <w:szCs w:val="24"/>
              </w:rPr>
              <w:t>от размещения временных конструкций)</w:t>
            </w:r>
          </w:p>
        </w:tc>
      </w:tr>
      <w:tr w:rsidR="00F1181A" w:rsidRPr="00A2645F" w:rsidTr="002234B3">
        <w:trPr>
          <w:trHeight w:val="523"/>
        </w:trPr>
        <w:tc>
          <w:tcPr>
            <w:tcW w:w="1668" w:type="dxa"/>
            <w:vMerge/>
          </w:tcPr>
          <w:p w:rsidR="00F1181A" w:rsidRPr="00A2645F" w:rsidRDefault="00F1181A" w:rsidP="000D0554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1181A" w:rsidRPr="00A2645F" w:rsidRDefault="00F1181A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2645F">
              <w:rPr>
                <w:sz w:val="24"/>
                <w:szCs w:val="24"/>
              </w:rPr>
              <w:t>0006</w:t>
            </w:r>
          </w:p>
        </w:tc>
        <w:tc>
          <w:tcPr>
            <w:tcW w:w="6892" w:type="dxa"/>
          </w:tcPr>
          <w:p w:rsidR="00F1181A" w:rsidRPr="00A2645F" w:rsidRDefault="00F1181A" w:rsidP="00205959">
            <w:pPr>
              <w:ind w:firstLine="0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</w:t>
            </w:r>
            <w:r>
              <w:rPr>
                <w:sz w:val="24"/>
                <w:szCs w:val="24"/>
              </w:rPr>
              <w:t xml:space="preserve">гося в собственности городских </w:t>
            </w:r>
            <w:r w:rsidRPr="00A2645F">
              <w:rPr>
                <w:sz w:val="24"/>
                <w:szCs w:val="24"/>
              </w:rPr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</w:t>
            </w:r>
            <w:r>
              <w:rPr>
                <w:sz w:val="24"/>
                <w:szCs w:val="24"/>
              </w:rPr>
              <w:t xml:space="preserve">м числе казенных) (поступления </w:t>
            </w:r>
            <w:r w:rsidRPr="00A2645F">
              <w:rPr>
                <w:sz w:val="24"/>
                <w:szCs w:val="24"/>
              </w:rPr>
              <w:t>от размещения передвижных сооружений)</w:t>
            </w:r>
          </w:p>
        </w:tc>
      </w:tr>
      <w:tr w:rsidR="00F1181A" w:rsidRPr="00A2645F" w:rsidTr="002234B3">
        <w:trPr>
          <w:trHeight w:val="523"/>
        </w:trPr>
        <w:tc>
          <w:tcPr>
            <w:tcW w:w="1668" w:type="dxa"/>
            <w:vMerge/>
          </w:tcPr>
          <w:p w:rsidR="00F1181A" w:rsidRPr="00A2645F" w:rsidRDefault="00F1181A" w:rsidP="000D0554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1181A" w:rsidRDefault="00F1181A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0007</w:t>
            </w:r>
          </w:p>
        </w:tc>
        <w:tc>
          <w:tcPr>
            <w:tcW w:w="6892" w:type="dxa"/>
          </w:tcPr>
          <w:p w:rsidR="00F1181A" w:rsidRPr="008566B8" w:rsidRDefault="00F1181A" w:rsidP="00133BA6">
            <w:pPr>
              <w:ind w:firstLine="0"/>
              <w:rPr>
                <w:sz w:val="24"/>
                <w:szCs w:val="24"/>
              </w:rPr>
            </w:pPr>
            <w:r w:rsidRPr="008566B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(концессионная плата)</w:t>
            </w:r>
          </w:p>
        </w:tc>
      </w:tr>
      <w:tr w:rsidR="00F1181A" w:rsidRPr="00A2645F" w:rsidTr="002234B3">
        <w:trPr>
          <w:trHeight w:val="523"/>
        </w:trPr>
        <w:tc>
          <w:tcPr>
            <w:tcW w:w="1668" w:type="dxa"/>
            <w:vMerge/>
            <w:vAlign w:val="center"/>
          </w:tcPr>
          <w:p w:rsidR="00F1181A" w:rsidRPr="002234B3" w:rsidRDefault="00F1181A" w:rsidP="000D05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1181A" w:rsidRPr="00A2645F" w:rsidRDefault="00F1181A" w:rsidP="00D21C10">
            <w:pPr>
              <w:tabs>
                <w:tab w:val="left" w:pos="177"/>
                <w:tab w:val="left" w:pos="432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0008</w:t>
            </w:r>
          </w:p>
        </w:tc>
        <w:tc>
          <w:tcPr>
            <w:tcW w:w="6892" w:type="dxa"/>
          </w:tcPr>
          <w:p w:rsidR="00F1181A" w:rsidRPr="008566B8" w:rsidRDefault="00F1181A" w:rsidP="00F1181A">
            <w:pPr>
              <w:ind w:firstLine="0"/>
              <w:rPr>
                <w:sz w:val="24"/>
                <w:szCs w:val="24"/>
              </w:rPr>
            </w:pPr>
            <w:proofErr w:type="gramStart"/>
            <w:r w:rsidRPr="008566B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r w:rsidRPr="00F1181A">
              <w:rPr>
                <w:sz w:val="24"/>
                <w:szCs w:val="24"/>
              </w:rPr>
              <w:t xml:space="preserve">) (поступления от размещения аттракционов (иных устройств для развлечений) и </w:t>
            </w:r>
            <w:r w:rsidRPr="00F1181A">
              <w:rPr>
                <w:sz w:val="24"/>
                <w:szCs w:val="24"/>
              </w:rPr>
              <w:lastRenderedPageBreak/>
              <w:t>оказания услуг по катанию на лошадях (пони) или иных вьючных или верховых животных, на гужевых повозках (санях))</w:t>
            </w:r>
            <w:proofErr w:type="gramEnd"/>
          </w:p>
        </w:tc>
      </w:tr>
      <w:tr w:rsidR="000154A0" w:rsidRPr="00A2645F" w:rsidTr="00F1181A">
        <w:trPr>
          <w:trHeight w:val="558"/>
        </w:trPr>
        <w:tc>
          <w:tcPr>
            <w:tcW w:w="1668" w:type="dxa"/>
            <w:vMerge w:val="restart"/>
            <w:vAlign w:val="center"/>
          </w:tcPr>
          <w:p w:rsidR="000154A0" w:rsidRDefault="000154A0" w:rsidP="000154A0">
            <w:pPr>
              <w:ind w:firstLine="0"/>
              <w:rPr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1 13 02994</w:t>
            </w:r>
            <w:r w:rsidRPr="00A2645F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1275" w:type="dxa"/>
            <w:vAlign w:val="center"/>
          </w:tcPr>
          <w:p w:rsidR="000154A0" w:rsidRDefault="000154A0" w:rsidP="000154A0">
            <w:pPr>
              <w:ind w:firstLine="317"/>
              <w:rPr>
                <w:szCs w:val="24"/>
              </w:rPr>
            </w:pPr>
            <w:r w:rsidRPr="00E4079C">
              <w:rPr>
                <w:sz w:val="24"/>
                <w:szCs w:val="24"/>
              </w:rPr>
              <w:t>0001</w:t>
            </w:r>
          </w:p>
        </w:tc>
        <w:tc>
          <w:tcPr>
            <w:tcW w:w="6892" w:type="dxa"/>
          </w:tcPr>
          <w:p w:rsidR="000154A0" w:rsidRPr="000154A0" w:rsidRDefault="000154A0" w:rsidP="002C4C70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0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(возмещение затрат, связанных с проведением принудительных мероприятий)     </w:t>
            </w:r>
          </w:p>
        </w:tc>
      </w:tr>
      <w:tr w:rsidR="000154A0" w:rsidRPr="00A2645F" w:rsidTr="00F1181A">
        <w:trPr>
          <w:trHeight w:val="558"/>
        </w:trPr>
        <w:tc>
          <w:tcPr>
            <w:tcW w:w="1668" w:type="dxa"/>
            <w:vMerge/>
            <w:vAlign w:val="center"/>
          </w:tcPr>
          <w:p w:rsidR="000154A0" w:rsidRDefault="000154A0" w:rsidP="00F1181A">
            <w:pPr>
              <w:ind w:firstLine="0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154A0" w:rsidRDefault="000154A0" w:rsidP="000154A0">
            <w:pPr>
              <w:ind w:firstLine="317"/>
              <w:rPr>
                <w:szCs w:val="24"/>
              </w:rPr>
            </w:pPr>
            <w:r>
              <w:rPr>
                <w:sz w:val="24"/>
                <w:szCs w:val="24"/>
              </w:rPr>
              <w:t>0002</w:t>
            </w:r>
          </w:p>
        </w:tc>
        <w:tc>
          <w:tcPr>
            <w:tcW w:w="6892" w:type="dxa"/>
          </w:tcPr>
          <w:p w:rsidR="000154A0" w:rsidRPr="000154A0" w:rsidRDefault="000154A0" w:rsidP="002C4C70">
            <w:pPr>
              <w:pStyle w:val="ConsCell"/>
              <w:widowControl/>
              <w:ind w:righ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0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(возмещение ущерба за уничтожение зеленых насаждений)      </w:t>
            </w:r>
          </w:p>
        </w:tc>
      </w:tr>
      <w:tr w:rsidR="000154A0" w:rsidRPr="00A2645F" w:rsidTr="00F1181A">
        <w:trPr>
          <w:trHeight w:val="561"/>
        </w:trPr>
        <w:tc>
          <w:tcPr>
            <w:tcW w:w="1668" w:type="dxa"/>
            <w:vMerge/>
            <w:vAlign w:val="center"/>
          </w:tcPr>
          <w:p w:rsidR="000154A0" w:rsidRDefault="000154A0" w:rsidP="002234B3">
            <w:pPr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154A0" w:rsidRDefault="000154A0" w:rsidP="000154A0">
            <w:pPr>
              <w:ind w:firstLine="317"/>
              <w:rPr>
                <w:szCs w:val="24"/>
              </w:rPr>
            </w:pPr>
            <w:r>
              <w:rPr>
                <w:sz w:val="24"/>
                <w:szCs w:val="24"/>
              </w:rPr>
              <w:t>0003</w:t>
            </w:r>
          </w:p>
        </w:tc>
        <w:tc>
          <w:tcPr>
            <w:tcW w:w="6892" w:type="dxa"/>
          </w:tcPr>
          <w:p w:rsidR="000154A0" w:rsidRPr="000154A0" w:rsidRDefault="000154A0" w:rsidP="002C4C70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0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</w:tr>
      <w:tr w:rsidR="000154A0" w:rsidRPr="00A2645F" w:rsidTr="00A42785">
        <w:trPr>
          <w:trHeight w:val="108"/>
        </w:trPr>
        <w:tc>
          <w:tcPr>
            <w:tcW w:w="1668" w:type="dxa"/>
            <w:vMerge w:val="restart"/>
            <w:vAlign w:val="center"/>
          </w:tcPr>
          <w:p w:rsidR="000154A0" w:rsidRDefault="000154A0" w:rsidP="002234B3">
            <w:pPr>
              <w:rPr>
                <w:sz w:val="24"/>
                <w:szCs w:val="24"/>
              </w:rPr>
            </w:pPr>
          </w:p>
          <w:p w:rsidR="000154A0" w:rsidRPr="00A2645F" w:rsidRDefault="000154A0" w:rsidP="002234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1 16 90040</w:t>
            </w:r>
            <w:r w:rsidRPr="00A2645F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1275" w:type="dxa"/>
            <w:vAlign w:val="center"/>
          </w:tcPr>
          <w:p w:rsidR="000154A0" w:rsidRDefault="000154A0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4079C">
              <w:rPr>
                <w:sz w:val="24"/>
                <w:szCs w:val="24"/>
              </w:rPr>
              <w:t>0001</w:t>
            </w:r>
          </w:p>
        </w:tc>
        <w:tc>
          <w:tcPr>
            <w:tcW w:w="6892" w:type="dxa"/>
          </w:tcPr>
          <w:p w:rsidR="000154A0" w:rsidRPr="00253982" w:rsidRDefault="000154A0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9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(платежи за фактическое использование муниципального имущества под размещение временных сооружений) </w:t>
            </w:r>
          </w:p>
        </w:tc>
      </w:tr>
      <w:tr w:rsidR="000154A0" w:rsidRPr="00A2645F" w:rsidTr="00A42785">
        <w:trPr>
          <w:trHeight w:val="105"/>
        </w:trPr>
        <w:tc>
          <w:tcPr>
            <w:tcW w:w="1668" w:type="dxa"/>
            <w:vMerge/>
          </w:tcPr>
          <w:p w:rsidR="000154A0" w:rsidRPr="00A2645F" w:rsidRDefault="000154A0" w:rsidP="002F45F6">
            <w:pPr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154A0" w:rsidRDefault="000154A0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0002</w:t>
            </w:r>
          </w:p>
        </w:tc>
        <w:tc>
          <w:tcPr>
            <w:tcW w:w="6892" w:type="dxa"/>
          </w:tcPr>
          <w:p w:rsidR="000154A0" w:rsidRPr="002D0536" w:rsidRDefault="000154A0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3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(платежи за фактическое использование муниципального имущества под размещение рекламных конструкций) </w:t>
            </w:r>
          </w:p>
        </w:tc>
      </w:tr>
      <w:tr w:rsidR="000154A0" w:rsidRPr="00A2645F" w:rsidTr="00A42785">
        <w:trPr>
          <w:trHeight w:val="105"/>
        </w:trPr>
        <w:tc>
          <w:tcPr>
            <w:tcW w:w="1668" w:type="dxa"/>
            <w:vMerge/>
          </w:tcPr>
          <w:p w:rsidR="000154A0" w:rsidRPr="00A2645F" w:rsidRDefault="000154A0" w:rsidP="002F45F6">
            <w:pPr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154A0" w:rsidRDefault="000154A0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0003</w:t>
            </w:r>
          </w:p>
        </w:tc>
        <w:tc>
          <w:tcPr>
            <w:tcW w:w="6892" w:type="dxa"/>
          </w:tcPr>
          <w:p w:rsidR="000154A0" w:rsidRPr="002D0536" w:rsidRDefault="000154A0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3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(неустойка за нарушение условий муниципальных контрактов) </w:t>
            </w:r>
          </w:p>
        </w:tc>
      </w:tr>
      <w:tr w:rsidR="000154A0" w:rsidRPr="00A2645F" w:rsidTr="00A42785">
        <w:trPr>
          <w:trHeight w:val="105"/>
        </w:trPr>
        <w:tc>
          <w:tcPr>
            <w:tcW w:w="1668" w:type="dxa"/>
            <w:vMerge/>
          </w:tcPr>
          <w:p w:rsidR="000154A0" w:rsidRPr="00A2645F" w:rsidRDefault="000154A0" w:rsidP="002F45F6">
            <w:pPr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154A0" w:rsidRDefault="000154A0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0005</w:t>
            </w:r>
          </w:p>
        </w:tc>
        <w:tc>
          <w:tcPr>
            <w:tcW w:w="6892" w:type="dxa"/>
          </w:tcPr>
          <w:p w:rsidR="000154A0" w:rsidRPr="002D0536" w:rsidRDefault="000154A0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3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(прочие поступления) </w:t>
            </w:r>
          </w:p>
        </w:tc>
      </w:tr>
      <w:tr w:rsidR="000154A0" w:rsidRPr="00A2645F" w:rsidTr="002234B3">
        <w:trPr>
          <w:trHeight w:val="276"/>
        </w:trPr>
        <w:tc>
          <w:tcPr>
            <w:tcW w:w="1668" w:type="dxa"/>
            <w:vMerge w:val="restart"/>
            <w:vAlign w:val="center"/>
          </w:tcPr>
          <w:p w:rsidR="000154A0" w:rsidRPr="00A2645F" w:rsidRDefault="000154A0" w:rsidP="002234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1 17 05040</w:t>
            </w:r>
            <w:r w:rsidRPr="00A2645F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1275" w:type="dxa"/>
            <w:vAlign w:val="center"/>
          </w:tcPr>
          <w:p w:rsidR="000154A0" w:rsidRDefault="000154A0" w:rsidP="00D21C10">
            <w:pPr>
              <w:ind w:firstLine="34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4079C">
              <w:rPr>
                <w:sz w:val="24"/>
                <w:szCs w:val="24"/>
              </w:rPr>
              <w:t>0001</w:t>
            </w:r>
          </w:p>
        </w:tc>
        <w:tc>
          <w:tcPr>
            <w:tcW w:w="6892" w:type="dxa"/>
          </w:tcPr>
          <w:p w:rsidR="000154A0" w:rsidRPr="00F70EC0" w:rsidRDefault="000154A0" w:rsidP="00F70EC0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EC0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(платежи по договорам о развитии застроенных территорий)       </w:t>
            </w:r>
          </w:p>
        </w:tc>
      </w:tr>
      <w:tr w:rsidR="000154A0" w:rsidRPr="00A2645F" w:rsidTr="00C14AF7">
        <w:trPr>
          <w:trHeight w:val="276"/>
        </w:trPr>
        <w:tc>
          <w:tcPr>
            <w:tcW w:w="1668" w:type="dxa"/>
            <w:vMerge/>
          </w:tcPr>
          <w:p w:rsidR="000154A0" w:rsidRDefault="000154A0" w:rsidP="00133BA6">
            <w:pPr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154A0" w:rsidRDefault="000154A0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0002</w:t>
            </w:r>
          </w:p>
        </w:tc>
        <w:tc>
          <w:tcPr>
            <w:tcW w:w="6892" w:type="dxa"/>
          </w:tcPr>
          <w:p w:rsidR="000154A0" w:rsidRPr="006C5305" w:rsidRDefault="000154A0" w:rsidP="006C5305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305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(прочие доходы)       </w:t>
            </w:r>
          </w:p>
        </w:tc>
      </w:tr>
    </w:tbl>
    <w:p w:rsidR="0045318C" w:rsidRPr="005138B2" w:rsidRDefault="0045318C" w:rsidP="0045318C">
      <w:pPr>
        <w:tabs>
          <w:tab w:val="left" w:pos="2085"/>
        </w:tabs>
        <w:rPr>
          <w:szCs w:val="24"/>
        </w:rPr>
      </w:pPr>
    </w:p>
    <w:sectPr w:rsidR="0045318C" w:rsidRPr="005138B2" w:rsidSect="00595090">
      <w:headerReference w:type="default" r:id="rId8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090" w:rsidRDefault="00595090" w:rsidP="00595090">
      <w:r>
        <w:separator/>
      </w:r>
    </w:p>
  </w:endnote>
  <w:endnote w:type="continuationSeparator" w:id="0">
    <w:p w:rsidR="00595090" w:rsidRDefault="00595090" w:rsidP="00595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090" w:rsidRDefault="00595090" w:rsidP="00595090">
      <w:r>
        <w:separator/>
      </w:r>
    </w:p>
  </w:footnote>
  <w:footnote w:type="continuationSeparator" w:id="0">
    <w:p w:rsidR="00595090" w:rsidRDefault="00595090" w:rsidP="00595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1000199"/>
      <w:docPartObj>
        <w:docPartGallery w:val="Page Numbers (Top of Page)"/>
        <w:docPartUnique/>
      </w:docPartObj>
    </w:sdtPr>
    <w:sdtContent>
      <w:p w:rsidR="00595090" w:rsidRDefault="005950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95090" w:rsidRDefault="005950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761"/>
    <w:rsid w:val="000154A0"/>
    <w:rsid w:val="000D0554"/>
    <w:rsid w:val="001B1758"/>
    <w:rsid w:val="001F5761"/>
    <w:rsid w:val="002234B3"/>
    <w:rsid w:val="00253982"/>
    <w:rsid w:val="00257783"/>
    <w:rsid w:val="002C4C70"/>
    <w:rsid w:val="002D0536"/>
    <w:rsid w:val="00300464"/>
    <w:rsid w:val="00314084"/>
    <w:rsid w:val="00372198"/>
    <w:rsid w:val="003C249E"/>
    <w:rsid w:val="0045318C"/>
    <w:rsid w:val="005138B2"/>
    <w:rsid w:val="00595090"/>
    <w:rsid w:val="00596A95"/>
    <w:rsid w:val="006B4063"/>
    <w:rsid w:val="006C5305"/>
    <w:rsid w:val="007254A0"/>
    <w:rsid w:val="007A2BCF"/>
    <w:rsid w:val="008566B8"/>
    <w:rsid w:val="008C61A9"/>
    <w:rsid w:val="0095002F"/>
    <w:rsid w:val="009627FE"/>
    <w:rsid w:val="009651E3"/>
    <w:rsid w:val="00986986"/>
    <w:rsid w:val="00990F3E"/>
    <w:rsid w:val="009A19C5"/>
    <w:rsid w:val="00A2645F"/>
    <w:rsid w:val="00A3103F"/>
    <w:rsid w:val="00A67B2C"/>
    <w:rsid w:val="00C34141"/>
    <w:rsid w:val="00CC5BE7"/>
    <w:rsid w:val="00CC7057"/>
    <w:rsid w:val="00D1409D"/>
    <w:rsid w:val="00D21C10"/>
    <w:rsid w:val="00D27364"/>
    <w:rsid w:val="00D27929"/>
    <w:rsid w:val="00E4079C"/>
    <w:rsid w:val="00F1181A"/>
    <w:rsid w:val="00F70EC0"/>
    <w:rsid w:val="00F70F74"/>
    <w:rsid w:val="00FA5303"/>
    <w:rsid w:val="00FD1546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61"/>
    <w:pPr>
      <w:ind w:firstLine="397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25398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950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5090"/>
  </w:style>
  <w:style w:type="paragraph" w:styleId="a6">
    <w:name w:val="footer"/>
    <w:basedOn w:val="a"/>
    <w:link w:val="a7"/>
    <w:uiPriority w:val="99"/>
    <w:unhideWhenUsed/>
    <w:rsid w:val="005950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50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EB05D-A202-4EC3-8119-ECF9D136E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ГАМОВА</cp:lastModifiedBy>
  <cp:revision>24</cp:revision>
  <cp:lastPrinted>2014-11-10T12:34:00Z</cp:lastPrinted>
  <dcterms:created xsi:type="dcterms:W3CDTF">2011-11-21T08:58:00Z</dcterms:created>
  <dcterms:modified xsi:type="dcterms:W3CDTF">2015-11-13T12:29:00Z</dcterms:modified>
</cp:coreProperties>
</file>